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03E6" w:rsidRPr="00854A4E" w:rsidRDefault="00CA03E6" w:rsidP="00CA03E6">
      <w:pPr>
        <w:spacing w:line="240" w:lineRule="auto"/>
        <w:jc w:val="center"/>
        <w:rPr>
          <w:b w:val="0"/>
          <w:bCs/>
          <w:sz w:val="32"/>
          <w:szCs w:val="32"/>
          <w:u w:val="single"/>
          <w:rtl/>
        </w:rPr>
      </w:pPr>
    </w:p>
    <w:p w:rsidR="00CA03E6" w:rsidRPr="00854A4E" w:rsidRDefault="00CA03E6" w:rsidP="00CA03E6">
      <w:pPr>
        <w:spacing w:line="240" w:lineRule="auto"/>
        <w:jc w:val="center"/>
        <w:rPr>
          <w:b w:val="0"/>
          <w:bCs/>
          <w:sz w:val="32"/>
          <w:szCs w:val="32"/>
          <w:u w:val="single"/>
          <w:rtl/>
        </w:rPr>
      </w:pPr>
      <w:r w:rsidRPr="00854A4E">
        <w:rPr>
          <w:rFonts w:hint="cs"/>
          <w:b w:val="0"/>
          <w:bCs/>
          <w:sz w:val="32"/>
          <w:szCs w:val="32"/>
          <w:u w:val="single"/>
          <w:rtl/>
        </w:rPr>
        <w:t>פרוט</w:t>
      </w:r>
      <w:r>
        <w:rPr>
          <w:rFonts w:hint="cs"/>
          <w:b w:val="0"/>
          <w:bCs/>
          <w:sz w:val="32"/>
          <w:szCs w:val="32"/>
          <w:u w:val="single"/>
          <w:rtl/>
        </w:rPr>
        <w:t>ו</w:t>
      </w:r>
      <w:r w:rsidRPr="00854A4E">
        <w:rPr>
          <w:rFonts w:hint="cs"/>
          <w:b w:val="0"/>
          <w:bCs/>
          <w:sz w:val="32"/>
          <w:szCs w:val="32"/>
          <w:u w:val="single"/>
          <w:rtl/>
        </w:rPr>
        <w:t>קול שאלות ותשובות</w:t>
      </w:r>
    </w:p>
    <w:p w:rsidR="00CA03E6" w:rsidRPr="00854A4E" w:rsidRDefault="00CA03E6" w:rsidP="00CA03E6">
      <w:pPr>
        <w:spacing w:line="240" w:lineRule="auto"/>
        <w:jc w:val="center"/>
        <w:rPr>
          <w:b w:val="0"/>
          <w:bCs/>
          <w:sz w:val="32"/>
          <w:szCs w:val="32"/>
          <w:u w:val="single"/>
          <w:rtl/>
        </w:rPr>
      </w:pPr>
      <w:r w:rsidRPr="00854A4E">
        <w:rPr>
          <w:rFonts w:hint="cs"/>
          <w:b w:val="0"/>
          <w:bCs/>
          <w:sz w:val="32"/>
          <w:szCs w:val="32"/>
          <w:u w:val="single"/>
          <w:rtl/>
        </w:rPr>
        <w:t>קול קורא מספר 24/2012</w:t>
      </w:r>
    </w:p>
    <w:p w:rsidR="00CA03E6" w:rsidRDefault="00CA03E6" w:rsidP="00CA03E6">
      <w:pPr>
        <w:spacing w:line="240" w:lineRule="auto"/>
        <w:rPr>
          <w:rtl/>
        </w:rPr>
      </w:pPr>
    </w:p>
    <w:p w:rsidR="00CA03E6" w:rsidRDefault="00CA03E6" w:rsidP="00CA03E6">
      <w:pPr>
        <w:spacing w:line="240" w:lineRule="auto"/>
        <w:rPr>
          <w:rtl/>
        </w:rPr>
      </w:pPr>
    </w:p>
    <w:tbl>
      <w:tblPr>
        <w:tblStyle w:val="a3"/>
        <w:bidiVisual/>
        <w:tblW w:w="0" w:type="auto"/>
        <w:tblLook w:val="04A0" w:firstRow="1" w:lastRow="0" w:firstColumn="1" w:lastColumn="0" w:noHBand="0" w:noVBand="1"/>
      </w:tblPr>
      <w:tblGrid>
        <w:gridCol w:w="4297"/>
        <w:gridCol w:w="4225"/>
      </w:tblGrid>
      <w:tr w:rsidR="00CA03E6" w:rsidTr="00F11681">
        <w:tc>
          <w:tcPr>
            <w:tcW w:w="4621" w:type="dxa"/>
          </w:tcPr>
          <w:p w:rsidR="00CA03E6" w:rsidRDefault="00CA03E6" w:rsidP="00F11681">
            <w:pPr>
              <w:spacing w:line="240" w:lineRule="auto"/>
              <w:jc w:val="center"/>
              <w:rPr>
                <w:b w:val="0"/>
                <w:bCs/>
                <w:sz w:val="28"/>
                <w:szCs w:val="28"/>
                <w:rtl/>
                <w:lang w:bidi="he-IL"/>
              </w:rPr>
            </w:pPr>
            <w:r w:rsidRPr="000A1132">
              <w:rPr>
                <w:rFonts w:hint="cs"/>
                <w:b w:val="0"/>
                <w:bCs/>
                <w:sz w:val="28"/>
                <w:szCs w:val="28"/>
                <w:rtl/>
                <w:lang w:bidi="he-IL"/>
              </w:rPr>
              <w:t>שאלה</w:t>
            </w:r>
          </w:p>
          <w:p w:rsidR="00CA03E6" w:rsidRPr="000A1132" w:rsidRDefault="00CA03E6" w:rsidP="00F11681">
            <w:pPr>
              <w:spacing w:line="240" w:lineRule="auto"/>
              <w:jc w:val="center"/>
              <w:rPr>
                <w:b w:val="0"/>
                <w:bCs/>
                <w:sz w:val="28"/>
                <w:szCs w:val="28"/>
                <w:rtl/>
                <w:lang w:bidi="he-IL"/>
              </w:rPr>
            </w:pPr>
          </w:p>
        </w:tc>
        <w:tc>
          <w:tcPr>
            <w:tcW w:w="4622" w:type="dxa"/>
          </w:tcPr>
          <w:p w:rsidR="00CA03E6" w:rsidRPr="000A1132" w:rsidRDefault="00CA03E6" w:rsidP="00F11681">
            <w:pPr>
              <w:spacing w:line="240" w:lineRule="auto"/>
              <w:jc w:val="center"/>
              <w:rPr>
                <w:b w:val="0"/>
                <w:bCs/>
                <w:sz w:val="28"/>
                <w:szCs w:val="28"/>
                <w:rtl/>
                <w:lang w:bidi="he-IL"/>
              </w:rPr>
            </w:pPr>
            <w:r w:rsidRPr="000A1132">
              <w:rPr>
                <w:rFonts w:hint="cs"/>
                <w:b w:val="0"/>
                <w:bCs/>
                <w:sz w:val="28"/>
                <w:szCs w:val="28"/>
                <w:rtl/>
                <w:lang w:bidi="he-IL"/>
              </w:rPr>
              <w:t>תשובה</w:t>
            </w:r>
          </w:p>
        </w:tc>
      </w:tr>
      <w:tr w:rsidR="00CA03E6" w:rsidTr="00F11681">
        <w:tc>
          <w:tcPr>
            <w:tcW w:w="4621" w:type="dxa"/>
          </w:tcPr>
          <w:p w:rsidR="00CA03E6" w:rsidRDefault="00CA03E6" w:rsidP="00F11681">
            <w:pPr>
              <w:spacing w:line="240" w:lineRule="auto"/>
              <w:jc w:val="center"/>
              <w:rPr>
                <w:sz w:val="28"/>
                <w:szCs w:val="28"/>
                <w:rtl/>
                <w:lang w:bidi="he-IL"/>
              </w:rPr>
            </w:pPr>
            <w:r>
              <w:rPr>
                <w:rFonts w:hint="cs"/>
                <w:sz w:val="28"/>
                <w:szCs w:val="28"/>
                <w:rtl/>
                <w:lang w:bidi="he-IL"/>
              </w:rPr>
              <w:t>בתאריך 31/12/2012 אני מסיים חלק ממחקר של משרד ממשלתי אחר (קול קורא משנת 2011) מדובר בטכנולוגיה חדשה לגמרי להספקת בטיחות לדיירים של בניינים קיימים במצבי חרום שונים (רעידות אדמה, מלחמה בעורף ושריפה).</w:t>
            </w:r>
          </w:p>
          <w:p w:rsidR="00CA03E6" w:rsidRDefault="00CA03E6" w:rsidP="00F11681">
            <w:pPr>
              <w:spacing w:line="240" w:lineRule="auto"/>
              <w:jc w:val="center"/>
              <w:rPr>
                <w:sz w:val="28"/>
                <w:szCs w:val="28"/>
                <w:rtl/>
                <w:lang w:bidi="he-IL"/>
              </w:rPr>
            </w:pPr>
            <w:r>
              <w:rPr>
                <w:rFonts w:hint="cs"/>
                <w:sz w:val="28"/>
                <w:szCs w:val="28"/>
                <w:rtl/>
                <w:lang w:bidi="he-IL"/>
              </w:rPr>
              <w:t>השנה הוגשה בקשה לפטנט ובהמשך יהיו עוד פטנטים. נעשה תאום עם פיקוד העורף. פרטים של המחקר ידועים היטב לוועדת הבין משרדית.</w:t>
            </w:r>
          </w:p>
          <w:p w:rsidR="00CA03E6" w:rsidRDefault="00CA03E6" w:rsidP="00F11681">
            <w:pPr>
              <w:spacing w:line="240" w:lineRule="auto"/>
              <w:jc w:val="center"/>
              <w:rPr>
                <w:sz w:val="28"/>
                <w:szCs w:val="28"/>
                <w:rtl/>
                <w:lang w:bidi="he-IL"/>
              </w:rPr>
            </w:pPr>
            <w:r>
              <w:rPr>
                <w:rFonts w:hint="cs"/>
                <w:sz w:val="28"/>
                <w:szCs w:val="28"/>
                <w:rtl/>
                <w:lang w:bidi="he-IL"/>
              </w:rPr>
              <w:t>בזמנו הגשתי הצעה למחקר במשך שנתיים, אך קיבלתי מאילוצי תקציב רק חלק בשנה אחת בלבד. העניין הוא שהמשרד הממשלתי השנה סגר את הנושא של חיזוק מבנים (קול קורא  השנה יצא ללא בקשת מחקר בנושא חיזוק מבנים)</w:t>
            </w:r>
          </w:p>
          <w:p w:rsidR="00CA03E6" w:rsidRDefault="00CA03E6" w:rsidP="00F11681">
            <w:pPr>
              <w:spacing w:line="240" w:lineRule="auto"/>
              <w:jc w:val="center"/>
              <w:rPr>
                <w:sz w:val="28"/>
                <w:szCs w:val="28"/>
                <w:rtl/>
                <w:lang w:bidi="he-IL"/>
              </w:rPr>
            </w:pPr>
            <w:r>
              <w:rPr>
                <w:rFonts w:hint="cs"/>
                <w:sz w:val="28"/>
                <w:szCs w:val="28"/>
                <w:rtl/>
                <w:lang w:bidi="he-IL"/>
              </w:rPr>
              <w:t xml:space="preserve">האם ניתן להגיש הצעה  עם המחקר </w:t>
            </w:r>
          </w:p>
        </w:tc>
        <w:tc>
          <w:tcPr>
            <w:tcW w:w="4622" w:type="dxa"/>
          </w:tcPr>
          <w:p w:rsidR="00CA03E6" w:rsidRDefault="00CA03E6" w:rsidP="00F11681">
            <w:pPr>
              <w:spacing w:line="240" w:lineRule="auto"/>
              <w:jc w:val="center"/>
              <w:rPr>
                <w:sz w:val="28"/>
                <w:szCs w:val="28"/>
                <w:rtl/>
                <w:lang w:bidi="he-IL"/>
              </w:rPr>
            </w:pPr>
            <w:r>
              <w:rPr>
                <w:rFonts w:hint="cs"/>
                <w:sz w:val="28"/>
                <w:szCs w:val="28"/>
                <w:rtl/>
                <w:lang w:bidi="he-IL"/>
              </w:rPr>
              <w:t>עפ"י תנאי הסף 4 א למכרז לא יינתן מימון מטעם המשרד למחקר הממומן ע"י משרדי ממשלה אחרים או מכל גוף אחר".</w:t>
            </w:r>
          </w:p>
          <w:p w:rsidR="00CA03E6" w:rsidRDefault="00CA03E6" w:rsidP="00F11681">
            <w:pPr>
              <w:spacing w:line="240" w:lineRule="auto"/>
              <w:jc w:val="center"/>
              <w:rPr>
                <w:sz w:val="28"/>
                <w:szCs w:val="28"/>
                <w:rtl/>
              </w:rPr>
            </w:pPr>
            <w:r>
              <w:rPr>
                <w:rFonts w:hint="cs"/>
                <w:sz w:val="28"/>
                <w:szCs w:val="28"/>
                <w:rtl/>
                <w:lang w:bidi="he-IL"/>
              </w:rPr>
              <w:t>לאור האמור לא תתקבל הצעה להמשך מחקר שמומן ע"י משרד ממשלתי אחר.</w:t>
            </w:r>
          </w:p>
        </w:tc>
      </w:tr>
      <w:tr w:rsidR="00CA03E6" w:rsidTr="00F11681">
        <w:tc>
          <w:tcPr>
            <w:tcW w:w="4621" w:type="dxa"/>
          </w:tcPr>
          <w:p w:rsidR="00CA03E6" w:rsidRDefault="00CA03E6" w:rsidP="00F11681">
            <w:pPr>
              <w:spacing w:line="240" w:lineRule="auto"/>
              <w:jc w:val="center"/>
              <w:rPr>
                <w:sz w:val="28"/>
                <w:szCs w:val="28"/>
                <w:rtl/>
                <w:lang w:bidi="he-IL"/>
              </w:rPr>
            </w:pPr>
            <w:r>
              <w:rPr>
                <w:rFonts w:hint="cs"/>
                <w:sz w:val="28"/>
                <w:szCs w:val="28"/>
                <w:rtl/>
                <w:lang w:bidi="he-IL"/>
              </w:rPr>
              <w:t>אני רואה שחוץ מנספח ב' בקול הקורא, אין טופס מובנה שלכם ולכן צריך להגיש אליכם:</w:t>
            </w:r>
          </w:p>
          <w:p w:rsidR="00CA03E6" w:rsidRDefault="00CA03E6" w:rsidP="00F11681">
            <w:pPr>
              <w:pStyle w:val="a4"/>
              <w:numPr>
                <w:ilvl w:val="0"/>
                <w:numId w:val="1"/>
              </w:numPr>
              <w:spacing w:line="240" w:lineRule="auto"/>
              <w:jc w:val="center"/>
              <w:rPr>
                <w:sz w:val="28"/>
                <w:szCs w:val="28"/>
                <w:lang w:bidi="he-IL"/>
              </w:rPr>
            </w:pPr>
            <w:r>
              <w:rPr>
                <w:rFonts w:hint="cs"/>
                <w:sz w:val="28"/>
                <w:szCs w:val="28"/>
                <w:rtl/>
                <w:lang w:bidi="he-IL"/>
              </w:rPr>
              <w:t>נספח ב'</w:t>
            </w:r>
          </w:p>
          <w:p w:rsidR="00CA03E6" w:rsidRPr="00FA0E77" w:rsidRDefault="00CA03E6" w:rsidP="00F11681">
            <w:pPr>
              <w:pStyle w:val="a4"/>
              <w:numPr>
                <w:ilvl w:val="0"/>
                <w:numId w:val="1"/>
              </w:numPr>
              <w:spacing w:line="240" w:lineRule="auto"/>
              <w:jc w:val="center"/>
              <w:rPr>
                <w:sz w:val="28"/>
                <w:szCs w:val="28"/>
                <w:rtl/>
                <w:lang w:bidi="he-IL"/>
              </w:rPr>
            </w:pPr>
            <w:r>
              <w:rPr>
                <w:rFonts w:hint="cs"/>
                <w:sz w:val="28"/>
                <w:szCs w:val="28"/>
                <w:rtl/>
                <w:lang w:bidi="he-IL"/>
              </w:rPr>
              <w:t>הצעה לפי הסעיפים הבאים (מתוך החוברת שלכם) ומפרטת</w:t>
            </w:r>
          </w:p>
        </w:tc>
        <w:tc>
          <w:tcPr>
            <w:tcW w:w="4622" w:type="dxa"/>
          </w:tcPr>
          <w:p w:rsidR="00CA03E6" w:rsidRDefault="00CA03E6" w:rsidP="00F11681">
            <w:pPr>
              <w:spacing w:line="240" w:lineRule="auto"/>
              <w:jc w:val="center"/>
              <w:rPr>
                <w:sz w:val="28"/>
                <w:szCs w:val="28"/>
                <w:rtl/>
              </w:rPr>
            </w:pPr>
            <w:r>
              <w:rPr>
                <w:rFonts w:hint="cs"/>
                <w:sz w:val="28"/>
                <w:szCs w:val="28"/>
                <w:rtl/>
                <w:lang w:bidi="he-IL"/>
              </w:rPr>
              <w:t>צריך להגיש את נספח ב' , את כל המסמכים הנדרשים ואת הצעת המחקר הכול כמפורט בקול קורא</w:t>
            </w:r>
          </w:p>
        </w:tc>
      </w:tr>
      <w:tr w:rsidR="00CA03E6" w:rsidTr="00F11681">
        <w:tc>
          <w:tcPr>
            <w:tcW w:w="4621" w:type="dxa"/>
          </w:tcPr>
          <w:p w:rsidR="00CA03E6" w:rsidRDefault="00CA03E6" w:rsidP="00F11681">
            <w:pPr>
              <w:spacing w:line="240" w:lineRule="auto"/>
              <w:jc w:val="center"/>
              <w:rPr>
                <w:sz w:val="28"/>
                <w:szCs w:val="28"/>
                <w:rtl/>
                <w:lang w:bidi="he-IL"/>
              </w:rPr>
            </w:pPr>
            <w:r>
              <w:rPr>
                <w:rFonts w:hint="cs"/>
                <w:sz w:val="28"/>
                <w:szCs w:val="28"/>
                <w:rtl/>
                <w:lang w:bidi="he-IL"/>
              </w:rPr>
              <w:t>ברצוני לדעת כיצד מקבלים את החשבונית עבור התשלום של 1000 ₪ (רכישת קול הקורא)? האם בדואר ? תוך כמה  זמן ?</w:t>
            </w:r>
          </w:p>
        </w:tc>
        <w:tc>
          <w:tcPr>
            <w:tcW w:w="4622" w:type="dxa"/>
          </w:tcPr>
          <w:p w:rsidR="00CA03E6" w:rsidRDefault="00CA03E6" w:rsidP="00F11681">
            <w:pPr>
              <w:spacing w:line="240" w:lineRule="auto"/>
              <w:jc w:val="center"/>
              <w:rPr>
                <w:sz w:val="28"/>
                <w:szCs w:val="28"/>
                <w:rtl/>
                <w:lang w:bidi="he-IL"/>
              </w:rPr>
            </w:pPr>
            <w:r>
              <w:rPr>
                <w:rFonts w:hint="cs"/>
                <w:sz w:val="28"/>
                <w:szCs w:val="28"/>
                <w:rtl/>
                <w:lang w:bidi="he-IL"/>
              </w:rPr>
              <w:t>בתשלום בבנק הדואר מקבלים קבלה (שובר) את השובר הנ"ל מצרפים להצעה. משרד השיכון לא מוציא קבלה או חשבונית.</w:t>
            </w:r>
          </w:p>
        </w:tc>
      </w:tr>
    </w:tbl>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15873" w:rsidRDefault="00C15873" w:rsidP="00CA03E6">
      <w:pPr>
        <w:spacing w:line="240" w:lineRule="auto"/>
        <w:jc w:val="center"/>
        <w:rPr>
          <w:sz w:val="28"/>
          <w:szCs w:val="28"/>
          <w:rtl/>
        </w:rPr>
      </w:pPr>
    </w:p>
    <w:p w:rsidR="00C15873" w:rsidRDefault="00C15873"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tbl>
      <w:tblPr>
        <w:tblStyle w:val="a3"/>
        <w:bidiVisual/>
        <w:tblW w:w="0" w:type="auto"/>
        <w:tblLook w:val="04A0" w:firstRow="1" w:lastRow="0" w:firstColumn="1" w:lastColumn="0" w:noHBand="0" w:noVBand="1"/>
      </w:tblPr>
      <w:tblGrid>
        <w:gridCol w:w="4461"/>
        <w:gridCol w:w="4061"/>
      </w:tblGrid>
      <w:tr w:rsidR="00CA03E6" w:rsidRPr="000A1132" w:rsidTr="00F11681">
        <w:tc>
          <w:tcPr>
            <w:tcW w:w="4740" w:type="dxa"/>
          </w:tcPr>
          <w:p w:rsidR="00CA03E6" w:rsidRDefault="00CA03E6" w:rsidP="00F11681">
            <w:pPr>
              <w:spacing w:line="240" w:lineRule="auto"/>
              <w:jc w:val="center"/>
              <w:rPr>
                <w:b w:val="0"/>
                <w:bCs/>
                <w:sz w:val="28"/>
                <w:szCs w:val="28"/>
                <w:rtl/>
                <w:lang w:bidi="he-IL"/>
              </w:rPr>
            </w:pPr>
            <w:r w:rsidRPr="000A1132">
              <w:rPr>
                <w:rFonts w:hint="cs"/>
                <w:b w:val="0"/>
                <w:bCs/>
                <w:sz w:val="28"/>
                <w:szCs w:val="28"/>
                <w:rtl/>
                <w:lang w:bidi="he-IL"/>
              </w:rPr>
              <w:lastRenderedPageBreak/>
              <w:t>שאלה</w:t>
            </w:r>
          </w:p>
          <w:p w:rsidR="00CA03E6" w:rsidRPr="000A1132" w:rsidRDefault="00CA03E6" w:rsidP="00F11681">
            <w:pPr>
              <w:spacing w:line="240" w:lineRule="auto"/>
              <w:jc w:val="center"/>
              <w:rPr>
                <w:b w:val="0"/>
                <w:bCs/>
                <w:sz w:val="28"/>
                <w:szCs w:val="28"/>
                <w:rtl/>
                <w:lang w:bidi="he-IL"/>
              </w:rPr>
            </w:pPr>
          </w:p>
        </w:tc>
        <w:tc>
          <w:tcPr>
            <w:tcW w:w="4503" w:type="dxa"/>
          </w:tcPr>
          <w:p w:rsidR="00CA03E6" w:rsidRPr="000A1132" w:rsidRDefault="00CA03E6" w:rsidP="00F11681">
            <w:pPr>
              <w:spacing w:line="240" w:lineRule="auto"/>
              <w:jc w:val="center"/>
              <w:rPr>
                <w:b w:val="0"/>
                <w:bCs/>
                <w:sz w:val="28"/>
                <w:szCs w:val="28"/>
                <w:rtl/>
                <w:lang w:bidi="he-IL"/>
              </w:rPr>
            </w:pPr>
            <w:r w:rsidRPr="000A1132">
              <w:rPr>
                <w:rFonts w:hint="cs"/>
                <w:b w:val="0"/>
                <w:bCs/>
                <w:sz w:val="28"/>
                <w:szCs w:val="28"/>
                <w:rtl/>
                <w:lang w:bidi="he-IL"/>
              </w:rPr>
              <w:t>תשובה</w:t>
            </w: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האם ניתן להגיש את הצעה באנגלית</w:t>
            </w:r>
          </w:p>
        </w:tc>
        <w:tc>
          <w:tcPr>
            <w:tcW w:w="4503" w:type="dxa"/>
          </w:tcPr>
          <w:p w:rsidR="00CA03E6" w:rsidRDefault="00CA03E6" w:rsidP="00F11681">
            <w:pPr>
              <w:spacing w:line="240" w:lineRule="auto"/>
              <w:jc w:val="center"/>
              <w:rPr>
                <w:sz w:val="28"/>
                <w:szCs w:val="28"/>
                <w:rtl/>
                <w:lang w:bidi="he-IL"/>
              </w:rPr>
            </w:pPr>
            <w:r>
              <w:rPr>
                <w:rFonts w:hint="cs"/>
                <w:sz w:val="28"/>
                <w:szCs w:val="28"/>
                <w:rtl/>
                <w:lang w:bidi="he-IL"/>
              </w:rPr>
              <w:t>לא</w:t>
            </w:r>
          </w:p>
          <w:p w:rsidR="00CA03E6" w:rsidRDefault="00CA03E6" w:rsidP="00F11681">
            <w:pPr>
              <w:spacing w:line="240" w:lineRule="auto"/>
              <w:jc w:val="center"/>
              <w:rPr>
                <w:sz w:val="28"/>
                <w:szCs w:val="28"/>
                <w:rtl/>
              </w:rPr>
            </w:pPr>
          </w:p>
        </w:tc>
      </w:tr>
      <w:tr w:rsidR="00CA03E6" w:rsidRPr="000A1132" w:rsidTr="00F11681">
        <w:tc>
          <w:tcPr>
            <w:tcW w:w="4740" w:type="dxa"/>
          </w:tcPr>
          <w:p w:rsidR="00CA03E6" w:rsidRDefault="00CA03E6" w:rsidP="00CA03E6">
            <w:pPr>
              <w:pStyle w:val="a4"/>
              <w:numPr>
                <w:ilvl w:val="0"/>
                <w:numId w:val="2"/>
              </w:numPr>
              <w:spacing w:line="240" w:lineRule="auto"/>
              <w:jc w:val="center"/>
              <w:rPr>
                <w:sz w:val="28"/>
                <w:szCs w:val="28"/>
                <w:lang w:bidi="he-IL"/>
              </w:rPr>
            </w:pPr>
            <w:r>
              <w:rPr>
                <w:rFonts w:hint="cs"/>
                <w:sz w:val="28"/>
                <w:szCs w:val="28"/>
                <w:rtl/>
                <w:lang w:bidi="he-IL"/>
              </w:rPr>
              <w:t>האם גם מוסד אקדמאי צריך 1000</w:t>
            </w:r>
          </w:p>
          <w:p w:rsidR="00CA03E6" w:rsidRDefault="00CA03E6" w:rsidP="00F11681">
            <w:pPr>
              <w:pStyle w:val="a4"/>
              <w:spacing w:line="240" w:lineRule="auto"/>
              <w:jc w:val="center"/>
              <w:rPr>
                <w:sz w:val="28"/>
                <w:szCs w:val="28"/>
                <w:rtl/>
                <w:lang w:bidi="he-IL"/>
              </w:rPr>
            </w:pPr>
            <w:r>
              <w:rPr>
                <w:rFonts w:hint="cs"/>
                <w:sz w:val="28"/>
                <w:szCs w:val="28"/>
                <w:rtl/>
                <w:lang w:bidi="he-IL"/>
              </w:rPr>
              <w:t>₪ על מנת לרכוש את הזכות להגיש הצעה ?</w:t>
            </w:r>
          </w:p>
          <w:p w:rsidR="00CA03E6" w:rsidRDefault="00CA03E6" w:rsidP="00CA03E6">
            <w:pPr>
              <w:pStyle w:val="a4"/>
              <w:numPr>
                <w:ilvl w:val="0"/>
                <w:numId w:val="2"/>
              </w:numPr>
              <w:spacing w:line="240" w:lineRule="auto"/>
              <w:jc w:val="center"/>
              <w:rPr>
                <w:sz w:val="28"/>
                <w:szCs w:val="28"/>
                <w:lang w:bidi="he-IL"/>
              </w:rPr>
            </w:pPr>
            <w:r>
              <w:rPr>
                <w:rFonts w:hint="cs"/>
                <w:sz w:val="28"/>
                <w:szCs w:val="28"/>
                <w:rtl/>
                <w:lang w:bidi="he-IL"/>
              </w:rPr>
              <w:t>האם יש תבנית כלשהיא להגשת תקציב או יש לציין רק סכום כולל של עלות המחקר (בנספח ב') ?</w:t>
            </w:r>
          </w:p>
          <w:p w:rsidR="00CA03E6" w:rsidRDefault="00CA03E6" w:rsidP="00CA03E6">
            <w:pPr>
              <w:pStyle w:val="a4"/>
              <w:numPr>
                <w:ilvl w:val="0"/>
                <w:numId w:val="2"/>
              </w:numPr>
              <w:spacing w:line="240" w:lineRule="auto"/>
              <w:jc w:val="center"/>
              <w:rPr>
                <w:sz w:val="28"/>
                <w:szCs w:val="28"/>
                <w:lang w:bidi="he-IL"/>
              </w:rPr>
            </w:pPr>
            <w:r>
              <w:rPr>
                <w:rFonts w:hint="cs"/>
                <w:sz w:val="28"/>
                <w:szCs w:val="28"/>
                <w:rtl/>
                <w:lang w:bidi="he-IL"/>
              </w:rPr>
              <w:t>מה העלות המקסימלית שניתן לקבל עבור שנה אחת ?</w:t>
            </w:r>
          </w:p>
          <w:p w:rsidR="00CA03E6" w:rsidRDefault="00CA03E6" w:rsidP="00CA03E6">
            <w:pPr>
              <w:pStyle w:val="a4"/>
              <w:numPr>
                <w:ilvl w:val="0"/>
                <w:numId w:val="2"/>
              </w:numPr>
              <w:spacing w:line="240" w:lineRule="auto"/>
              <w:jc w:val="center"/>
              <w:rPr>
                <w:sz w:val="28"/>
                <w:szCs w:val="28"/>
                <w:lang w:bidi="he-IL"/>
              </w:rPr>
            </w:pPr>
            <w:r>
              <w:rPr>
                <w:rFonts w:hint="cs"/>
                <w:sz w:val="28"/>
                <w:szCs w:val="28"/>
                <w:rtl/>
                <w:lang w:bidi="he-IL"/>
              </w:rPr>
              <w:t>מה ניתן לכלול בתקציב ? האם ניתן</w:t>
            </w:r>
          </w:p>
          <w:p w:rsidR="00CA03E6" w:rsidRPr="00710718" w:rsidRDefault="00CA03E6" w:rsidP="00CA03E6">
            <w:pPr>
              <w:pStyle w:val="a4"/>
              <w:numPr>
                <w:ilvl w:val="0"/>
                <w:numId w:val="3"/>
              </w:numPr>
              <w:spacing w:line="240" w:lineRule="auto"/>
              <w:jc w:val="center"/>
              <w:rPr>
                <w:color w:val="FF0000"/>
                <w:sz w:val="28"/>
                <w:szCs w:val="28"/>
                <w:lang w:bidi="he-IL"/>
              </w:rPr>
            </w:pPr>
            <w:r>
              <w:rPr>
                <w:rFonts w:hint="cs"/>
                <w:sz w:val="28"/>
                <w:szCs w:val="28"/>
                <w:rtl/>
                <w:lang w:bidi="he-IL"/>
              </w:rPr>
              <w:t xml:space="preserve">א. </w:t>
            </w:r>
            <w:r w:rsidRPr="00E61C47">
              <w:rPr>
                <w:rFonts w:hint="cs"/>
                <w:sz w:val="28"/>
                <w:szCs w:val="28"/>
                <w:rtl/>
                <w:lang w:bidi="he-IL"/>
              </w:rPr>
              <w:t>שכר לחוקר ראשי</w:t>
            </w:r>
          </w:p>
          <w:p w:rsidR="00CA03E6" w:rsidRDefault="00CA03E6" w:rsidP="00CA03E6">
            <w:pPr>
              <w:pStyle w:val="a4"/>
              <w:numPr>
                <w:ilvl w:val="0"/>
                <w:numId w:val="3"/>
              </w:numPr>
              <w:spacing w:line="240" w:lineRule="auto"/>
              <w:jc w:val="center"/>
              <w:rPr>
                <w:sz w:val="28"/>
                <w:szCs w:val="28"/>
                <w:lang w:bidi="he-IL"/>
              </w:rPr>
            </w:pPr>
            <w:r>
              <w:rPr>
                <w:rFonts w:hint="cs"/>
                <w:sz w:val="28"/>
                <w:szCs w:val="28"/>
                <w:rtl/>
                <w:lang w:bidi="he-IL"/>
              </w:rPr>
              <w:t>ב. שכר לחוקר משני</w:t>
            </w:r>
          </w:p>
          <w:p w:rsidR="00CA03E6" w:rsidRDefault="00CA03E6" w:rsidP="00CA03E6">
            <w:pPr>
              <w:pStyle w:val="a4"/>
              <w:numPr>
                <w:ilvl w:val="0"/>
                <w:numId w:val="3"/>
              </w:numPr>
              <w:spacing w:line="240" w:lineRule="auto"/>
              <w:jc w:val="center"/>
              <w:rPr>
                <w:sz w:val="28"/>
                <w:szCs w:val="28"/>
                <w:lang w:bidi="he-IL"/>
              </w:rPr>
            </w:pPr>
            <w:r>
              <w:rPr>
                <w:rFonts w:hint="cs"/>
                <w:sz w:val="28"/>
                <w:szCs w:val="28"/>
                <w:rtl/>
                <w:lang w:bidi="he-IL"/>
              </w:rPr>
              <w:t>ג. מלגות לעוזרי מחקר</w:t>
            </w:r>
          </w:p>
          <w:p w:rsidR="00CA03E6" w:rsidRDefault="00CA03E6" w:rsidP="00CA03E6">
            <w:pPr>
              <w:pStyle w:val="a4"/>
              <w:numPr>
                <w:ilvl w:val="0"/>
                <w:numId w:val="3"/>
              </w:numPr>
              <w:spacing w:line="240" w:lineRule="auto"/>
              <w:jc w:val="center"/>
              <w:rPr>
                <w:sz w:val="28"/>
                <w:szCs w:val="28"/>
                <w:lang w:bidi="he-IL"/>
              </w:rPr>
            </w:pPr>
            <w:r>
              <w:rPr>
                <w:rFonts w:hint="cs"/>
                <w:sz w:val="28"/>
                <w:szCs w:val="28"/>
                <w:rtl/>
                <w:lang w:bidi="he-IL"/>
              </w:rPr>
              <w:t>ד. נסיעות לכנסים בחו"ל</w:t>
            </w:r>
          </w:p>
          <w:p w:rsidR="00CA03E6" w:rsidRDefault="00CA03E6" w:rsidP="00CA03E6">
            <w:pPr>
              <w:pStyle w:val="a4"/>
              <w:numPr>
                <w:ilvl w:val="0"/>
                <w:numId w:val="3"/>
              </w:numPr>
              <w:spacing w:line="240" w:lineRule="auto"/>
              <w:jc w:val="center"/>
              <w:rPr>
                <w:sz w:val="28"/>
                <w:szCs w:val="28"/>
                <w:lang w:bidi="he-IL"/>
              </w:rPr>
            </w:pPr>
            <w:r>
              <w:rPr>
                <w:rFonts w:hint="cs"/>
                <w:sz w:val="28"/>
                <w:szCs w:val="28"/>
                <w:rtl/>
                <w:lang w:bidi="he-IL"/>
              </w:rPr>
              <w:t>ה. נסיעות בארץ</w:t>
            </w:r>
          </w:p>
          <w:p w:rsidR="00CA03E6" w:rsidRDefault="00CA03E6" w:rsidP="00CA03E6">
            <w:pPr>
              <w:pStyle w:val="a4"/>
              <w:numPr>
                <w:ilvl w:val="0"/>
                <w:numId w:val="3"/>
              </w:numPr>
              <w:spacing w:line="240" w:lineRule="auto"/>
              <w:jc w:val="center"/>
              <w:rPr>
                <w:sz w:val="28"/>
                <w:szCs w:val="28"/>
                <w:lang w:bidi="he-IL"/>
              </w:rPr>
            </w:pPr>
            <w:r>
              <w:rPr>
                <w:rFonts w:hint="cs"/>
                <w:sz w:val="28"/>
                <w:szCs w:val="28"/>
                <w:rtl/>
                <w:lang w:bidi="he-IL"/>
              </w:rPr>
              <w:t>ו. ציוד קבוע</w:t>
            </w:r>
          </w:p>
          <w:p w:rsidR="00CA03E6" w:rsidRPr="004D7959" w:rsidRDefault="00CA03E6" w:rsidP="00CA03E6">
            <w:pPr>
              <w:pStyle w:val="a4"/>
              <w:numPr>
                <w:ilvl w:val="0"/>
                <w:numId w:val="3"/>
              </w:numPr>
              <w:spacing w:line="240" w:lineRule="auto"/>
              <w:jc w:val="center"/>
              <w:rPr>
                <w:sz w:val="28"/>
                <w:szCs w:val="28"/>
                <w:rtl/>
                <w:lang w:bidi="he-IL"/>
              </w:rPr>
            </w:pPr>
            <w:r>
              <w:rPr>
                <w:rFonts w:hint="cs"/>
                <w:sz w:val="28"/>
                <w:szCs w:val="28"/>
                <w:rtl/>
                <w:lang w:bidi="he-IL"/>
              </w:rPr>
              <w:t>חומרים אזילים (תוכנות וכו')</w:t>
            </w:r>
          </w:p>
        </w:tc>
        <w:tc>
          <w:tcPr>
            <w:tcW w:w="4503" w:type="dxa"/>
          </w:tcPr>
          <w:p w:rsidR="00CA03E6" w:rsidRDefault="00CA03E6" w:rsidP="00F11681">
            <w:pPr>
              <w:spacing w:line="240" w:lineRule="auto"/>
              <w:jc w:val="center"/>
              <w:rPr>
                <w:sz w:val="28"/>
                <w:szCs w:val="28"/>
                <w:rtl/>
                <w:lang w:bidi="he-IL"/>
              </w:rPr>
            </w:pPr>
            <w:r>
              <w:rPr>
                <w:rFonts w:hint="cs"/>
                <w:sz w:val="28"/>
                <w:szCs w:val="28"/>
                <w:rtl/>
                <w:lang w:bidi="he-IL"/>
              </w:rPr>
              <w:t>כן</w:t>
            </w: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r>
              <w:rPr>
                <w:rFonts w:hint="cs"/>
                <w:sz w:val="28"/>
                <w:szCs w:val="28"/>
                <w:rtl/>
                <w:lang w:bidi="he-IL"/>
              </w:rPr>
              <w:t>אין תבנית אבל יש צורך לפרט</w:t>
            </w: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r>
              <w:rPr>
                <w:rFonts w:hint="cs"/>
                <w:sz w:val="28"/>
                <w:szCs w:val="28"/>
                <w:rtl/>
                <w:lang w:bidi="he-IL"/>
              </w:rPr>
              <w:t>ראה סעיף  1 לקול קורא "כללי" -   עמוד 1 פסקה אחרונה</w:t>
            </w: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r>
              <w:rPr>
                <w:rFonts w:hint="cs"/>
                <w:sz w:val="28"/>
                <w:szCs w:val="28"/>
                <w:rtl/>
                <w:lang w:bidi="he-IL"/>
              </w:rPr>
              <w:t xml:space="preserve">א </w:t>
            </w:r>
            <w:r>
              <w:rPr>
                <w:sz w:val="28"/>
                <w:szCs w:val="28"/>
                <w:rtl/>
                <w:lang w:bidi="he-IL"/>
              </w:rPr>
              <w:t>–</w:t>
            </w:r>
            <w:r>
              <w:rPr>
                <w:rFonts w:hint="cs"/>
                <w:sz w:val="28"/>
                <w:szCs w:val="28"/>
                <w:rtl/>
                <w:lang w:bidi="he-IL"/>
              </w:rPr>
              <w:t xml:space="preserve"> ג  -ניתן לכלול שכר בכפוף לסייג המפורט בסעיף  8 ד' לקורל קורא</w:t>
            </w: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r>
              <w:rPr>
                <w:rFonts w:hint="cs"/>
                <w:sz w:val="28"/>
                <w:szCs w:val="28"/>
                <w:rtl/>
                <w:lang w:bidi="he-IL"/>
              </w:rPr>
              <w:t xml:space="preserve">ד. </w:t>
            </w:r>
            <w:r>
              <w:rPr>
                <w:sz w:val="28"/>
                <w:szCs w:val="28"/>
                <w:rtl/>
                <w:lang w:bidi="he-IL"/>
              </w:rPr>
              <w:t>–</w:t>
            </w:r>
            <w:r>
              <w:rPr>
                <w:rFonts w:hint="cs"/>
                <w:sz w:val="28"/>
                <w:szCs w:val="28"/>
                <w:rtl/>
                <w:lang w:bidi="he-IL"/>
              </w:rPr>
              <w:t xml:space="preserve"> לא,</w:t>
            </w:r>
          </w:p>
          <w:p w:rsidR="00CA03E6" w:rsidRDefault="00CA03E6" w:rsidP="00F11681">
            <w:pPr>
              <w:spacing w:line="240" w:lineRule="auto"/>
              <w:jc w:val="center"/>
              <w:rPr>
                <w:sz w:val="28"/>
                <w:szCs w:val="28"/>
                <w:rtl/>
                <w:lang w:bidi="he-IL"/>
              </w:rPr>
            </w:pPr>
            <w:r>
              <w:rPr>
                <w:rFonts w:hint="cs"/>
                <w:sz w:val="28"/>
                <w:szCs w:val="28"/>
                <w:rtl/>
                <w:lang w:bidi="he-IL"/>
              </w:rPr>
              <w:t xml:space="preserve">ה. </w:t>
            </w:r>
            <w:r>
              <w:rPr>
                <w:sz w:val="28"/>
                <w:szCs w:val="28"/>
                <w:rtl/>
                <w:lang w:bidi="he-IL"/>
              </w:rPr>
              <w:t>–</w:t>
            </w:r>
            <w:r>
              <w:rPr>
                <w:rFonts w:hint="cs"/>
                <w:sz w:val="28"/>
                <w:szCs w:val="28"/>
                <w:rtl/>
                <w:lang w:bidi="he-IL"/>
              </w:rPr>
              <w:t xml:space="preserve"> אם לצרכי המחקר</w:t>
            </w:r>
          </w:p>
          <w:p w:rsidR="001D20FD" w:rsidRPr="004D7959" w:rsidRDefault="00CA03E6" w:rsidP="001D20FD">
            <w:pPr>
              <w:spacing w:line="240" w:lineRule="auto"/>
              <w:jc w:val="center"/>
              <w:rPr>
                <w:sz w:val="28"/>
                <w:szCs w:val="28"/>
                <w:rtl/>
                <w:lang w:bidi="he-IL"/>
              </w:rPr>
            </w:pPr>
            <w:r>
              <w:rPr>
                <w:rFonts w:hint="cs"/>
                <w:sz w:val="28"/>
                <w:szCs w:val="28"/>
                <w:rtl/>
                <w:lang w:bidi="he-IL"/>
              </w:rPr>
              <w:t>ו.-</w:t>
            </w:r>
            <w:r w:rsidR="001D20FD">
              <w:rPr>
                <w:rFonts w:hint="cs"/>
                <w:sz w:val="28"/>
                <w:szCs w:val="28"/>
                <w:rtl/>
                <w:lang w:bidi="he-IL"/>
              </w:rPr>
              <w:t>ניתן לרכוש ציוד קבוע על חשבון התוכנית ובתנאי שמדובר בציוד חדש וברכישה חדשה. הבעלות על הציוד תהיה לגוף הרוכש.</w:t>
            </w:r>
            <w:bookmarkStart w:id="0" w:name="_GoBack"/>
            <w:bookmarkEnd w:id="0"/>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הארכת תקופת המחקר תהיה מתואמת עם החוקר . לא ניתן יהיה להאריך את משך תקופת המחקר אם החוקר לא יאשר זאת מסיבות ענייניות</w:t>
            </w:r>
          </w:p>
          <w:p w:rsidR="00CA03E6" w:rsidRDefault="00CA03E6" w:rsidP="00F11681">
            <w:pPr>
              <w:spacing w:line="240" w:lineRule="auto"/>
              <w:jc w:val="center"/>
              <w:rPr>
                <w:sz w:val="28"/>
                <w:szCs w:val="28"/>
                <w:rtl/>
                <w:lang w:bidi="he-IL"/>
              </w:rPr>
            </w:pPr>
            <w:r>
              <w:rPr>
                <w:rFonts w:hint="cs"/>
                <w:sz w:val="28"/>
                <w:szCs w:val="28"/>
                <w:rtl/>
                <w:lang w:bidi="he-IL"/>
              </w:rPr>
              <w:t>(סעיף 8 א')</w:t>
            </w:r>
          </w:p>
        </w:tc>
        <w:tc>
          <w:tcPr>
            <w:tcW w:w="4503" w:type="dxa"/>
          </w:tcPr>
          <w:p w:rsidR="00CA03E6" w:rsidRDefault="00CA03E6" w:rsidP="00F11681">
            <w:pPr>
              <w:spacing w:line="240" w:lineRule="auto"/>
              <w:jc w:val="center"/>
              <w:rPr>
                <w:sz w:val="28"/>
                <w:szCs w:val="28"/>
                <w:rtl/>
              </w:rPr>
            </w:pPr>
            <w:r>
              <w:rPr>
                <w:rFonts w:hint="cs"/>
                <w:sz w:val="28"/>
                <w:szCs w:val="28"/>
                <w:rtl/>
                <w:lang w:bidi="he-IL"/>
              </w:rPr>
              <w:t>כפי שרשום בסעיף 8 א' תקופת המחקר לא תעלה על שנה אחת במידה והחוקר יבקש הארכת תקופת המחקר בהתאם להתקדמותו "למשרד בלבד שמורה האופציה לתקופה נוספת ובלבד שסה"כ תקופת ההתקשרות לא תעלה על שנתיים..."</w:t>
            </w: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 xml:space="preserve">לא ברורה כוונת המשרד </w:t>
            </w:r>
            <w:r>
              <w:rPr>
                <w:sz w:val="28"/>
                <w:szCs w:val="28"/>
                <w:rtl/>
                <w:lang w:bidi="he-IL"/>
              </w:rPr>
              <w:t>–</w:t>
            </w:r>
            <w:r>
              <w:rPr>
                <w:rFonts w:hint="cs"/>
                <w:sz w:val="28"/>
                <w:szCs w:val="28"/>
                <w:rtl/>
                <w:lang w:bidi="he-IL"/>
              </w:rPr>
              <w:t xml:space="preserve"> "במקרה זה ינהג החוקר לגבי המשך המחקר בשנים הבאות בהתאם לנוהל קול הקורא בתקופה רלוונטית" </w:t>
            </w:r>
            <w:r>
              <w:rPr>
                <w:sz w:val="28"/>
                <w:szCs w:val="28"/>
                <w:rtl/>
                <w:lang w:bidi="he-IL"/>
              </w:rPr>
              <w:t>–</w:t>
            </w:r>
            <w:r>
              <w:rPr>
                <w:rFonts w:hint="cs"/>
                <w:sz w:val="28"/>
                <w:szCs w:val="28"/>
                <w:rtl/>
                <w:lang w:bidi="he-IL"/>
              </w:rPr>
              <w:t xml:space="preserve"> נא הבהירו</w:t>
            </w:r>
          </w:p>
          <w:p w:rsidR="00CA03E6" w:rsidRDefault="00CA03E6" w:rsidP="00F11681">
            <w:pPr>
              <w:spacing w:line="240" w:lineRule="auto"/>
              <w:jc w:val="center"/>
              <w:rPr>
                <w:sz w:val="28"/>
                <w:szCs w:val="28"/>
                <w:rtl/>
                <w:lang w:bidi="he-IL"/>
              </w:rPr>
            </w:pPr>
            <w:r>
              <w:rPr>
                <w:rFonts w:hint="cs"/>
                <w:sz w:val="28"/>
                <w:szCs w:val="28"/>
                <w:rtl/>
                <w:lang w:bidi="he-IL"/>
              </w:rPr>
              <w:t>(סעיף 8 ב')</w:t>
            </w:r>
          </w:p>
        </w:tc>
        <w:tc>
          <w:tcPr>
            <w:tcW w:w="4503" w:type="dxa"/>
          </w:tcPr>
          <w:p w:rsidR="00CA03E6" w:rsidRDefault="00CA03E6" w:rsidP="00F11681">
            <w:pPr>
              <w:spacing w:line="240" w:lineRule="auto"/>
              <w:jc w:val="center"/>
              <w:rPr>
                <w:sz w:val="28"/>
                <w:szCs w:val="28"/>
                <w:rtl/>
                <w:lang w:bidi="he-IL"/>
              </w:rPr>
            </w:pPr>
            <w:r>
              <w:rPr>
                <w:rFonts w:hint="cs"/>
                <w:sz w:val="28"/>
                <w:szCs w:val="28"/>
                <w:rtl/>
                <w:lang w:bidi="he-IL"/>
              </w:rPr>
              <w:t>סעיף 8 ב' מתייחס  להצעת מחקר העולה על שנה, כאשר המשרד רשאי לאשר שנה בלבד ובשנים הבאות, החוקר יפעל על פי נוהלי קול קורא שיהיה באותם שנים ,אם יהיה, ואם המשך המחקר יבחר בקול קורא כזה.</w:t>
            </w: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רכישת הקול הקורא בעלות של 1,000 ₪ היות והעלות היא ע"ח כספי ציבור , נודה להבהרה כיצד נקבע סכום זה, בעיקר לאור הידיעה כי : 1. יש מכרזים ממשלתיים שאינם כרוכים בעלות רכישת הקול קורא</w:t>
            </w:r>
          </w:p>
          <w:p w:rsidR="00CA03E6" w:rsidRPr="006F3D0E" w:rsidRDefault="00CA03E6" w:rsidP="00F11681">
            <w:pPr>
              <w:pStyle w:val="a4"/>
              <w:numPr>
                <w:ilvl w:val="0"/>
                <w:numId w:val="1"/>
              </w:numPr>
              <w:spacing w:line="240" w:lineRule="auto"/>
              <w:jc w:val="center"/>
              <w:rPr>
                <w:sz w:val="28"/>
                <w:szCs w:val="28"/>
                <w:rtl/>
                <w:lang w:bidi="he-IL"/>
              </w:rPr>
            </w:pPr>
            <w:r w:rsidRPr="006F3D0E">
              <w:rPr>
                <w:rFonts w:hint="cs"/>
                <w:sz w:val="28"/>
                <w:szCs w:val="28"/>
                <w:rtl/>
                <w:lang w:bidi="he-IL"/>
              </w:rPr>
              <w:t>במקרה של דרישה לרכישת הקול הקורא, העלות לא הי</w:t>
            </w:r>
            <w:r>
              <w:rPr>
                <w:rFonts w:hint="cs"/>
                <w:sz w:val="28"/>
                <w:szCs w:val="28"/>
                <w:rtl/>
                <w:lang w:bidi="he-IL"/>
              </w:rPr>
              <w:t>י</w:t>
            </w:r>
            <w:r w:rsidRPr="006F3D0E">
              <w:rPr>
                <w:rFonts w:hint="cs"/>
                <w:sz w:val="28"/>
                <w:szCs w:val="28"/>
                <w:rtl/>
                <w:lang w:bidi="he-IL"/>
              </w:rPr>
              <w:t xml:space="preserve">תה מעבר ל </w:t>
            </w:r>
            <w:r w:rsidRPr="006F3D0E">
              <w:rPr>
                <w:sz w:val="28"/>
                <w:szCs w:val="28"/>
                <w:rtl/>
                <w:lang w:bidi="he-IL"/>
              </w:rPr>
              <w:t>–</w:t>
            </w:r>
            <w:r w:rsidRPr="006F3D0E">
              <w:rPr>
                <w:rFonts w:hint="cs"/>
                <w:sz w:val="28"/>
                <w:szCs w:val="28"/>
                <w:rtl/>
                <w:lang w:bidi="he-IL"/>
              </w:rPr>
              <w:t xml:space="preserve"> 500 ₪</w:t>
            </w:r>
          </w:p>
          <w:p w:rsidR="00CA03E6" w:rsidRPr="007A2D84" w:rsidRDefault="00CA03E6" w:rsidP="00F11681">
            <w:pPr>
              <w:spacing w:line="240" w:lineRule="auto"/>
              <w:ind w:left="360"/>
              <w:jc w:val="center"/>
              <w:rPr>
                <w:sz w:val="28"/>
                <w:szCs w:val="28"/>
                <w:rtl/>
                <w:lang w:bidi="he-IL"/>
              </w:rPr>
            </w:pPr>
            <w:r w:rsidRPr="007A2D84">
              <w:rPr>
                <w:rFonts w:hint="cs"/>
                <w:sz w:val="28"/>
                <w:szCs w:val="28"/>
                <w:rtl/>
                <w:lang w:bidi="he-IL"/>
              </w:rPr>
              <w:t>(סעיף 9 ב')</w:t>
            </w:r>
          </w:p>
        </w:tc>
        <w:tc>
          <w:tcPr>
            <w:tcW w:w="4503" w:type="dxa"/>
          </w:tcPr>
          <w:p w:rsidR="00CA03E6" w:rsidRDefault="00CA03E6" w:rsidP="00B30AF8">
            <w:pPr>
              <w:spacing w:line="240" w:lineRule="auto"/>
              <w:jc w:val="center"/>
              <w:rPr>
                <w:sz w:val="28"/>
                <w:szCs w:val="28"/>
                <w:rtl/>
              </w:rPr>
            </w:pPr>
            <w:r>
              <w:rPr>
                <w:rFonts w:hint="cs"/>
                <w:sz w:val="28"/>
                <w:szCs w:val="28"/>
                <w:rtl/>
                <w:lang w:bidi="he-IL"/>
              </w:rPr>
              <w:t xml:space="preserve">הוראות </w:t>
            </w:r>
            <w:proofErr w:type="spellStart"/>
            <w:r>
              <w:rPr>
                <w:rFonts w:hint="cs"/>
                <w:sz w:val="28"/>
                <w:szCs w:val="28"/>
                <w:rtl/>
                <w:lang w:bidi="he-IL"/>
              </w:rPr>
              <w:t>התכ"מ</w:t>
            </w:r>
            <w:proofErr w:type="spellEnd"/>
            <w:r>
              <w:rPr>
                <w:rFonts w:hint="cs"/>
                <w:sz w:val="28"/>
                <w:szCs w:val="28"/>
                <w:rtl/>
                <w:lang w:bidi="he-IL"/>
              </w:rPr>
              <w:t xml:space="preserve"> מספר</w:t>
            </w:r>
            <w:r>
              <w:rPr>
                <w:sz w:val="28"/>
                <w:szCs w:val="28"/>
                <w:rtl/>
                <w:lang w:bidi="he-IL"/>
              </w:rPr>
              <w:t>–</w:t>
            </w:r>
            <w:r>
              <w:rPr>
                <w:rFonts w:hint="cs"/>
                <w:sz w:val="28"/>
                <w:szCs w:val="28"/>
                <w:rtl/>
                <w:lang w:bidi="he-IL"/>
              </w:rPr>
              <w:t xml:space="preserve"> 7</w:t>
            </w:r>
            <w:r w:rsidR="001C0304">
              <w:rPr>
                <w:rFonts w:hint="cs"/>
                <w:sz w:val="28"/>
                <w:szCs w:val="28"/>
                <w:rtl/>
                <w:lang w:bidi="he-IL"/>
              </w:rPr>
              <w:t>.</w:t>
            </w:r>
            <w:r>
              <w:rPr>
                <w:rFonts w:hint="cs"/>
                <w:sz w:val="28"/>
                <w:szCs w:val="28"/>
                <w:rtl/>
                <w:lang w:bidi="he-IL"/>
              </w:rPr>
              <w:t>4</w:t>
            </w:r>
            <w:r w:rsidR="001C0304">
              <w:rPr>
                <w:rFonts w:hint="cs"/>
                <w:sz w:val="28"/>
                <w:szCs w:val="28"/>
                <w:rtl/>
                <w:lang w:bidi="he-IL"/>
              </w:rPr>
              <w:t>.</w:t>
            </w:r>
            <w:r>
              <w:rPr>
                <w:rFonts w:hint="cs"/>
                <w:sz w:val="28"/>
                <w:szCs w:val="28"/>
                <w:rtl/>
                <w:lang w:bidi="he-IL"/>
              </w:rPr>
              <w:t xml:space="preserve">6  מאפשרת לעורך המכרז קביעת תשלום עבור השתתפות במכרז. התשלום </w:t>
            </w:r>
            <w:r w:rsidR="00B30AF8">
              <w:rPr>
                <w:rFonts w:hint="cs"/>
                <w:sz w:val="28"/>
                <w:szCs w:val="28"/>
                <w:rtl/>
                <w:lang w:bidi="he-IL"/>
              </w:rPr>
              <w:t>הינו</w:t>
            </w:r>
            <w:r>
              <w:rPr>
                <w:rFonts w:hint="cs"/>
                <w:sz w:val="28"/>
                <w:szCs w:val="28"/>
                <w:rtl/>
                <w:lang w:bidi="he-IL"/>
              </w:rPr>
              <w:t xml:space="preserve"> סביר בעבור עלות הכנת המכרז.</w:t>
            </w:r>
          </w:p>
        </w:tc>
      </w:tr>
      <w:tr w:rsidR="00CA03E6" w:rsidRPr="000A1132" w:rsidTr="00F11681">
        <w:tc>
          <w:tcPr>
            <w:tcW w:w="4740" w:type="dxa"/>
          </w:tcPr>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r>
              <w:rPr>
                <w:rFonts w:hint="cs"/>
                <w:sz w:val="28"/>
                <w:szCs w:val="28"/>
                <w:rtl/>
                <w:lang w:bidi="he-IL"/>
              </w:rPr>
              <w:t>האם ניתן לרכוש את הקול הקורא בהוצאה חד פעמית, עבור כלל ההצעות המוגשות עבור מוסד מחקר אחד המשתתף במכרז ?</w:t>
            </w:r>
          </w:p>
          <w:p w:rsidR="00CA03E6" w:rsidRDefault="00CA03E6" w:rsidP="00F11681">
            <w:pPr>
              <w:spacing w:line="240" w:lineRule="auto"/>
              <w:jc w:val="center"/>
              <w:rPr>
                <w:sz w:val="28"/>
                <w:szCs w:val="28"/>
                <w:rtl/>
                <w:lang w:bidi="he-IL"/>
              </w:rPr>
            </w:pPr>
            <w:r>
              <w:rPr>
                <w:rFonts w:hint="cs"/>
                <w:sz w:val="28"/>
                <w:szCs w:val="28"/>
                <w:rtl/>
                <w:lang w:bidi="he-IL"/>
              </w:rPr>
              <w:t>(סעיף 9 ב)</w:t>
            </w:r>
          </w:p>
        </w:tc>
        <w:tc>
          <w:tcPr>
            <w:tcW w:w="4503" w:type="dxa"/>
          </w:tcPr>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rPr>
            </w:pPr>
            <w:r>
              <w:rPr>
                <w:rFonts w:hint="cs"/>
                <w:sz w:val="28"/>
                <w:szCs w:val="28"/>
                <w:rtl/>
                <w:lang w:bidi="he-IL"/>
              </w:rPr>
              <w:t>כן</w:t>
            </w:r>
          </w:p>
        </w:tc>
      </w:tr>
      <w:tr w:rsidR="00CA03E6" w:rsidRPr="000A1132" w:rsidTr="00F11681">
        <w:trPr>
          <w:trHeight w:val="1415"/>
        </w:trPr>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lastRenderedPageBreak/>
              <w:t xml:space="preserve">נבקש להוסיף </w:t>
            </w:r>
            <w:r>
              <w:rPr>
                <w:sz w:val="28"/>
                <w:szCs w:val="28"/>
                <w:rtl/>
                <w:lang w:bidi="he-IL"/>
              </w:rPr>
              <w:t>–</w:t>
            </w:r>
            <w:r>
              <w:rPr>
                <w:rFonts w:hint="cs"/>
                <w:sz w:val="28"/>
                <w:szCs w:val="28"/>
                <w:rtl/>
                <w:lang w:bidi="he-IL"/>
              </w:rPr>
              <w:t xml:space="preserve"> אחריות על פי כל דין: "מבצע המחקר יישא באחריות על פי כל דין לביצוע השירותים" ובסוף הפסקה נא להוסיף: "והכל בהתאם לאחריותו לפי דין".</w:t>
            </w:r>
          </w:p>
          <w:p w:rsidR="00CA03E6" w:rsidRDefault="00CA03E6" w:rsidP="00F11681">
            <w:pPr>
              <w:spacing w:line="240" w:lineRule="auto"/>
              <w:jc w:val="center"/>
              <w:rPr>
                <w:sz w:val="28"/>
                <w:szCs w:val="28"/>
                <w:rtl/>
                <w:lang w:bidi="he-IL"/>
              </w:rPr>
            </w:pPr>
            <w:r>
              <w:rPr>
                <w:rFonts w:hint="cs"/>
                <w:sz w:val="28"/>
                <w:szCs w:val="28"/>
                <w:rtl/>
                <w:lang w:bidi="he-IL"/>
              </w:rPr>
              <w:t>(סעיף 14 א')</w:t>
            </w:r>
          </w:p>
        </w:tc>
        <w:tc>
          <w:tcPr>
            <w:tcW w:w="4503" w:type="dxa"/>
          </w:tcPr>
          <w:p w:rsidR="00CA03E6" w:rsidRDefault="00CA03E6" w:rsidP="00F11681">
            <w:pPr>
              <w:spacing w:line="240" w:lineRule="auto"/>
              <w:jc w:val="center"/>
              <w:rPr>
                <w:sz w:val="28"/>
                <w:szCs w:val="28"/>
                <w:rtl/>
              </w:rPr>
            </w:pPr>
            <w:r>
              <w:rPr>
                <w:rFonts w:hint="cs"/>
                <w:sz w:val="28"/>
                <w:szCs w:val="28"/>
                <w:rtl/>
                <w:lang w:bidi="he-IL"/>
              </w:rPr>
              <w:t>האחריות הינה בלעדית עפ"י ההסכם.</w:t>
            </w: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במקרה של תביעה כלפי משרד השיכון בה יידרש לשלם פיצוי לגורם כלשהו, יש לאפשר להתגונן מפני כל תביעה. כמו כן, נא להשמיט את המילים "או בכל דרך אחרת"</w:t>
            </w:r>
          </w:p>
          <w:p w:rsidR="00CA03E6" w:rsidRPr="00776073" w:rsidRDefault="00CA03E6" w:rsidP="00F11681">
            <w:pPr>
              <w:spacing w:line="240" w:lineRule="auto"/>
              <w:jc w:val="center"/>
              <w:rPr>
                <w:sz w:val="28"/>
                <w:szCs w:val="28"/>
                <w:rtl/>
                <w:lang w:bidi="he-IL"/>
              </w:rPr>
            </w:pPr>
            <w:r>
              <w:rPr>
                <w:rFonts w:hint="cs"/>
                <w:sz w:val="28"/>
                <w:szCs w:val="28"/>
                <w:rtl/>
                <w:lang w:bidi="he-IL"/>
              </w:rPr>
              <w:t>(סעיף 14 ב)</w:t>
            </w:r>
          </w:p>
        </w:tc>
        <w:tc>
          <w:tcPr>
            <w:tcW w:w="4503" w:type="dxa"/>
          </w:tcPr>
          <w:p w:rsidR="00CA03E6" w:rsidRDefault="00E41B10" w:rsidP="00F11681">
            <w:pPr>
              <w:spacing w:line="240" w:lineRule="auto"/>
              <w:jc w:val="center"/>
              <w:rPr>
                <w:rFonts w:hint="cs"/>
                <w:sz w:val="28"/>
                <w:szCs w:val="28"/>
                <w:rtl/>
                <w:lang w:bidi="he-IL"/>
              </w:rPr>
            </w:pPr>
            <w:r w:rsidRPr="00E41B10">
              <w:rPr>
                <w:rFonts w:hint="cs"/>
                <w:sz w:val="28"/>
                <w:szCs w:val="28"/>
                <w:rtl/>
                <w:lang w:bidi="he-IL"/>
              </w:rPr>
              <w:t>במקרה של תביעה שהוגשה כנגד המשרד, יהיה ראשי המציע להצטרף להגנה על חשבונו.</w:t>
            </w:r>
          </w:p>
          <w:p w:rsidR="00E41B10" w:rsidRPr="00E41B10" w:rsidRDefault="00E41B10" w:rsidP="00F11681">
            <w:pPr>
              <w:spacing w:line="240" w:lineRule="auto"/>
              <w:jc w:val="center"/>
              <w:rPr>
                <w:sz w:val="28"/>
                <w:szCs w:val="28"/>
                <w:rtl/>
                <w:lang w:bidi="he-IL"/>
              </w:rPr>
            </w:pPr>
            <w:r>
              <w:rPr>
                <w:rFonts w:hint="cs"/>
                <w:sz w:val="28"/>
                <w:szCs w:val="28"/>
                <w:rtl/>
                <w:lang w:bidi="he-IL"/>
              </w:rPr>
              <w:t>אין השמטת מילים מהסעיף.</w:t>
            </w: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במקרה של תביעה יש לאפשר למוסד להתגונן</w:t>
            </w:r>
          </w:p>
          <w:p w:rsidR="00CA03E6" w:rsidRDefault="00CA03E6" w:rsidP="00F11681">
            <w:pPr>
              <w:spacing w:line="240" w:lineRule="auto"/>
              <w:jc w:val="center"/>
              <w:rPr>
                <w:sz w:val="28"/>
                <w:szCs w:val="28"/>
                <w:rtl/>
                <w:lang w:bidi="he-IL"/>
              </w:rPr>
            </w:pPr>
            <w:r>
              <w:rPr>
                <w:rFonts w:hint="cs"/>
                <w:sz w:val="28"/>
                <w:szCs w:val="28"/>
                <w:rtl/>
                <w:lang w:bidi="he-IL"/>
              </w:rPr>
              <w:t>(סעיף 14 ג)</w:t>
            </w:r>
          </w:p>
        </w:tc>
        <w:tc>
          <w:tcPr>
            <w:tcW w:w="4503" w:type="dxa"/>
          </w:tcPr>
          <w:p w:rsidR="00CA03E6" w:rsidRPr="00E41B10" w:rsidRDefault="00E41B10" w:rsidP="00F11681">
            <w:pPr>
              <w:spacing w:line="240" w:lineRule="auto"/>
              <w:jc w:val="center"/>
              <w:rPr>
                <w:sz w:val="28"/>
                <w:szCs w:val="28"/>
                <w:rtl/>
                <w:lang w:bidi="he-IL"/>
              </w:rPr>
            </w:pPr>
            <w:r w:rsidRPr="00E41B10">
              <w:rPr>
                <w:rFonts w:hint="cs"/>
                <w:sz w:val="28"/>
                <w:szCs w:val="28"/>
                <w:rtl/>
                <w:lang w:bidi="he-IL"/>
              </w:rPr>
              <w:t>במקרה של תביעה שהוגשה כנגד המשרד, יהיה ראשי המציע להצטרף להגנה על חשבונו.</w:t>
            </w: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במקרה של ביטול ההסכם או הפסקתו טרם סיומו, יהיה על המשרד לשלם למוסד את ההוצאות עד למועד ביטול/הפסקת ההסכם, כולל הוצאות שלא ניתן לבטלן, המוסד יעשה את המיטב ,  כדי לעצור הוצאות שטרם בוצעו.</w:t>
            </w:r>
          </w:p>
          <w:p w:rsidR="00CA03E6" w:rsidRDefault="00CA03E6" w:rsidP="00F11681">
            <w:pPr>
              <w:spacing w:line="240" w:lineRule="auto"/>
              <w:jc w:val="center"/>
              <w:rPr>
                <w:sz w:val="28"/>
                <w:szCs w:val="28"/>
                <w:rtl/>
                <w:lang w:bidi="he-IL"/>
              </w:rPr>
            </w:pPr>
            <w:r>
              <w:rPr>
                <w:rFonts w:hint="cs"/>
                <w:sz w:val="28"/>
                <w:szCs w:val="28"/>
                <w:rtl/>
                <w:lang w:bidi="he-IL"/>
              </w:rPr>
              <w:t>(סעיף 20 א')</w:t>
            </w:r>
          </w:p>
        </w:tc>
        <w:tc>
          <w:tcPr>
            <w:tcW w:w="4503" w:type="dxa"/>
          </w:tcPr>
          <w:p w:rsidR="00CA03E6" w:rsidRPr="00F758C0" w:rsidRDefault="00CA03E6" w:rsidP="00F11681">
            <w:pPr>
              <w:spacing w:line="240" w:lineRule="auto"/>
              <w:jc w:val="center"/>
              <w:rPr>
                <w:sz w:val="28"/>
                <w:szCs w:val="28"/>
                <w:rtl/>
              </w:rPr>
            </w:pPr>
            <w:r w:rsidRPr="00F758C0">
              <w:rPr>
                <w:rFonts w:hint="cs"/>
                <w:sz w:val="28"/>
                <w:szCs w:val="28"/>
                <w:rtl/>
                <w:lang w:bidi="he-IL"/>
              </w:rPr>
              <w:t xml:space="preserve">במקרה של ביטול ההסכם כתוב בסעיף 20 א' </w:t>
            </w:r>
            <w:r>
              <w:rPr>
                <w:rFonts w:hint="cs"/>
                <w:sz w:val="28"/>
                <w:szCs w:val="28"/>
                <w:rtl/>
                <w:lang w:bidi="he-IL"/>
              </w:rPr>
              <w:t xml:space="preserve">כי </w:t>
            </w:r>
            <w:r w:rsidRPr="00F758C0">
              <w:rPr>
                <w:rFonts w:hint="cs"/>
                <w:sz w:val="28"/>
                <w:szCs w:val="28"/>
                <w:rtl/>
                <w:lang w:bidi="he-IL"/>
              </w:rPr>
              <w:t>לא יהיה חובה על המשרד לשלם פיצוי או תשלום "למעט השכר המגיע לו בעד השירותים שביצע עד לביטול...".</w:t>
            </w: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בחוזה שהורדתי מהאתר בסעיף 26 שללא קשר לסכום החוזה יש לצרף ערבות בגובה 5% ובדפי ההסבר לקול הקורא רשום שהערבות הנדרשת.</w:t>
            </w:r>
          </w:p>
          <w:p w:rsidR="00CA03E6" w:rsidRDefault="00CA03E6" w:rsidP="00F11681">
            <w:pPr>
              <w:spacing w:line="240" w:lineRule="auto"/>
              <w:jc w:val="center"/>
              <w:rPr>
                <w:sz w:val="28"/>
                <w:szCs w:val="28"/>
                <w:rtl/>
                <w:lang w:bidi="he-IL"/>
              </w:rPr>
            </w:pPr>
            <w:r>
              <w:rPr>
                <w:rFonts w:hint="cs"/>
                <w:sz w:val="28"/>
                <w:szCs w:val="28"/>
                <w:rtl/>
                <w:lang w:bidi="he-IL"/>
              </w:rPr>
              <w:t>הינה רק להצעה שמעל 300,000 ₪ ובגובה של 2.5% מה נכון ?</w:t>
            </w:r>
          </w:p>
        </w:tc>
        <w:tc>
          <w:tcPr>
            <w:tcW w:w="4503" w:type="dxa"/>
          </w:tcPr>
          <w:p w:rsidR="00CA03E6" w:rsidRPr="00407553" w:rsidRDefault="00CA03E6" w:rsidP="00F11681">
            <w:pPr>
              <w:spacing w:line="240" w:lineRule="auto"/>
              <w:jc w:val="center"/>
              <w:rPr>
                <w:sz w:val="28"/>
                <w:szCs w:val="28"/>
                <w:rtl/>
                <w:lang w:bidi="he-IL"/>
              </w:rPr>
            </w:pPr>
            <w:r>
              <w:rPr>
                <w:rFonts w:hint="cs"/>
                <w:sz w:val="28"/>
                <w:szCs w:val="28"/>
                <w:rtl/>
                <w:lang w:bidi="he-IL"/>
              </w:rPr>
              <w:t xml:space="preserve">המדובר בשתי ערבויות שונות - </w:t>
            </w:r>
            <w:r w:rsidRPr="00407553">
              <w:rPr>
                <w:rFonts w:hint="cs"/>
                <w:sz w:val="28"/>
                <w:szCs w:val="28"/>
                <w:rtl/>
                <w:lang w:bidi="he-IL"/>
              </w:rPr>
              <w:t>, סעיף 26</w:t>
            </w:r>
            <w:r>
              <w:rPr>
                <w:rFonts w:hint="cs"/>
                <w:sz w:val="28"/>
                <w:szCs w:val="28"/>
                <w:rtl/>
                <w:lang w:bidi="he-IL"/>
              </w:rPr>
              <w:t xml:space="preserve"> להסכם</w:t>
            </w:r>
            <w:r w:rsidRPr="00407553">
              <w:rPr>
                <w:rFonts w:hint="cs"/>
                <w:sz w:val="28"/>
                <w:szCs w:val="28"/>
                <w:rtl/>
                <w:lang w:bidi="he-IL"/>
              </w:rPr>
              <w:t xml:space="preserve"> </w:t>
            </w:r>
            <w:r>
              <w:rPr>
                <w:rFonts w:hint="cs"/>
                <w:sz w:val="28"/>
                <w:szCs w:val="28"/>
                <w:rtl/>
                <w:lang w:bidi="he-IL"/>
              </w:rPr>
              <w:t>מתייחס לערבות ביצוע להסכם שהיא בגובה  5%  מה</w:t>
            </w:r>
            <w:r w:rsidRPr="006F3D0E">
              <w:rPr>
                <w:rFonts w:hint="cs"/>
                <w:sz w:val="28"/>
                <w:szCs w:val="28"/>
                <w:u w:val="single"/>
                <w:rtl/>
                <w:lang w:bidi="he-IL"/>
              </w:rPr>
              <w:t>הסכם</w:t>
            </w:r>
            <w:r>
              <w:rPr>
                <w:rFonts w:hint="cs"/>
                <w:sz w:val="28"/>
                <w:szCs w:val="28"/>
                <w:rtl/>
                <w:lang w:bidi="he-IL"/>
              </w:rPr>
              <w:t>. סעיף 4 יא' לקול קורא מתייחס לערבות להצעה שהיא בגובה 2.5% מההצעה במידה וההצעה למעלה מ -300,000 ₪ כולל מע"מ</w:t>
            </w:r>
          </w:p>
        </w:tc>
      </w:tr>
      <w:tr w:rsidR="00CA03E6" w:rsidRPr="000A1132" w:rsidTr="00F11681">
        <w:tc>
          <w:tcPr>
            <w:tcW w:w="4740" w:type="dxa"/>
          </w:tcPr>
          <w:p w:rsidR="00D51FCB" w:rsidRDefault="00D51FCB" w:rsidP="00CA448C">
            <w:pPr>
              <w:spacing w:line="240" w:lineRule="auto"/>
              <w:jc w:val="center"/>
              <w:rPr>
                <w:rFonts w:hint="cs"/>
                <w:sz w:val="28"/>
                <w:szCs w:val="28"/>
                <w:rtl/>
                <w:lang w:bidi="he-IL"/>
              </w:rPr>
            </w:pPr>
            <w:r>
              <w:rPr>
                <w:rFonts w:hint="cs"/>
                <w:sz w:val="28"/>
                <w:szCs w:val="28"/>
                <w:rtl/>
                <w:lang w:bidi="he-IL"/>
              </w:rPr>
              <w:t>האם המציע יכול להיות חברה פרטית הכוללת חוקרים עצמאים.</w:t>
            </w:r>
          </w:p>
          <w:p w:rsidR="00CA03E6" w:rsidRDefault="00CA03E6" w:rsidP="00CA448C">
            <w:pPr>
              <w:spacing w:line="240" w:lineRule="auto"/>
              <w:jc w:val="center"/>
              <w:rPr>
                <w:sz w:val="28"/>
                <w:szCs w:val="28"/>
                <w:rtl/>
                <w:lang w:bidi="he-IL"/>
              </w:rPr>
            </w:pPr>
            <w:r>
              <w:rPr>
                <w:rFonts w:hint="cs"/>
                <w:sz w:val="28"/>
                <w:szCs w:val="28"/>
                <w:rtl/>
                <w:lang w:bidi="he-IL"/>
              </w:rPr>
              <w:t xml:space="preserve">חסר טופס רלוונטי </w:t>
            </w:r>
            <w:r w:rsidR="00CA448C">
              <w:rPr>
                <w:rFonts w:hint="cs"/>
                <w:sz w:val="28"/>
                <w:szCs w:val="28"/>
                <w:rtl/>
                <w:lang w:bidi="he-IL"/>
              </w:rPr>
              <w:t>למציע שהינו חברה פרטית</w:t>
            </w:r>
            <w:r w:rsidR="00D51FCB">
              <w:rPr>
                <w:rFonts w:hint="cs"/>
                <w:sz w:val="28"/>
                <w:szCs w:val="28"/>
                <w:rtl/>
                <w:lang w:bidi="he-IL"/>
              </w:rPr>
              <w:t>.</w:t>
            </w:r>
          </w:p>
        </w:tc>
        <w:tc>
          <w:tcPr>
            <w:tcW w:w="4503" w:type="dxa"/>
          </w:tcPr>
          <w:p w:rsidR="00AC2A39" w:rsidRPr="00EA3CB3" w:rsidRDefault="00B6329F" w:rsidP="00B6329F">
            <w:pPr>
              <w:spacing w:after="120" w:line="240" w:lineRule="auto"/>
              <w:ind w:left="147"/>
              <w:rPr>
                <w:rFonts w:hint="cs"/>
                <w:sz w:val="28"/>
                <w:szCs w:val="28"/>
                <w:rtl/>
                <w:lang w:bidi="he-IL"/>
              </w:rPr>
            </w:pPr>
            <w:r>
              <w:rPr>
                <w:rFonts w:hint="cs"/>
                <w:sz w:val="28"/>
                <w:szCs w:val="28"/>
                <w:rtl/>
                <w:lang w:bidi="he-IL"/>
              </w:rPr>
              <w:t xml:space="preserve">ראה האמור </w:t>
            </w:r>
            <w:r w:rsidR="006B56AD">
              <w:rPr>
                <w:rFonts w:hint="cs"/>
                <w:sz w:val="28"/>
                <w:szCs w:val="28"/>
                <w:rtl/>
                <w:lang w:bidi="he-IL"/>
              </w:rPr>
              <w:t>סעיף 4(א)(</w:t>
            </w:r>
            <w:r>
              <w:rPr>
                <w:rFonts w:hint="cs"/>
                <w:sz w:val="28"/>
                <w:szCs w:val="28"/>
                <w:rtl/>
                <w:lang w:bidi="he-IL"/>
              </w:rPr>
              <w:t>4</w:t>
            </w:r>
            <w:r w:rsidR="006B56AD">
              <w:rPr>
                <w:rFonts w:hint="cs"/>
                <w:sz w:val="28"/>
                <w:szCs w:val="28"/>
                <w:rtl/>
                <w:lang w:bidi="he-IL"/>
              </w:rPr>
              <w:t>) למסמכי המכרז</w:t>
            </w:r>
            <w:r w:rsidR="004262D5" w:rsidRPr="00EA3CB3">
              <w:rPr>
                <w:rFonts w:hint="cs"/>
                <w:sz w:val="28"/>
                <w:szCs w:val="28"/>
                <w:rtl/>
                <w:lang w:bidi="he-IL"/>
              </w:rPr>
              <w:t xml:space="preserve"> וסעיף 4(ב)</w:t>
            </w:r>
            <w:r w:rsidR="00EA3CB3" w:rsidRPr="00EA3CB3">
              <w:rPr>
                <w:rFonts w:hint="cs"/>
                <w:sz w:val="28"/>
                <w:szCs w:val="28"/>
                <w:rtl/>
                <w:lang w:bidi="he-IL"/>
              </w:rPr>
              <w:t>.</w:t>
            </w:r>
            <w:r w:rsidR="00CA4274">
              <w:rPr>
                <w:rFonts w:hint="cs"/>
                <w:sz w:val="28"/>
                <w:szCs w:val="28"/>
                <w:rtl/>
                <w:lang w:bidi="he-IL"/>
              </w:rPr>
              <w:t xml:space="preserve"> חברה פרטית רשאית לגשת למכרז במידה ועומדת בתנאי הסף.</w:t>
            </w:r>
          </w:p>
          <w:p w:rsidR="00EA3CB3" w:rsidRPr="00EA3CB3" w:rsidRDefault="00EA3CB3" w:rsidP="00955586">
            <w:pPr>
              <w:spacing w:after="120" w:line="240" w:lineRule="auto"/>
              <w:ind w:left="147"/>
              <w:rPr>
                <w:rFonts w:hint="cs"/>
                <w:sz w:val="28"/>
                <w:szCs w:val="28"/>
                <w:lang w:bidi="he-IL"/>
              </w:rPr>
            </w:pPr>
            <w:r w:rsidRPr="00EA3CB3">
              <w:rPr>
                <w:rFonts w:hint="cs"/>
                <w:sz w:val="28"/>
                <w:szCs w:val="28"/>
                <w:rtl/>
                <w:lang w:bidi="he-IL"/>
              </w:rPr>
              <w:t xml:space="preserve">במקרה שחסר טופס </w:t>
            </w:r>
            <w:r w:rsidR="00CA4274">
              <w:rPr>
                <w:rFonts w:hint="cs"/>
                <w:sz w:val="28"/>
                <w:szCs w:val="28"/>
                <w:rtl/>
                <w:lang w:bidi="he-IL"/>
              </w:rPr>
              <w:t>מתאים במסמכי המכרז</w:t>
            </w:r>
            <w:r w:rsidRPr="00EA3CB3">
              <w:rPr>
                <w:rFonts w:hint="cs"/>
                <w:sz w:val="28"/>
                <w:szCs w:val="28"/>
                <w:rtl/>
                <w:lang w:bidi="he-IL"/>
              </w:rPr>
              <w:t xml:space="preserve"> , יצרף המציע את כל המסמכים הנדרשים</w:t>
            </w:r>
            <w:r>
              <w:rPr>
                <w:rFonts w:hint="cs"/>
                <w:sz w:val="28"/>
                <w:szCs w:val="28"/>
                <w:rtl/>
                <w:lang w:bidi="he-IL"/>
              </w:rPr>
              <w:t xml:space="preserve"> להוכחת</w:t>
            </w:r>
            <w:r w:rsidR="00CA4274">
              <w:rPr>
                <w:rFonts w:hint="cs"/>
                <w:sz w:val="28"/>
                <w:szCs w:val="28"/>
                <w:rtl/>
                <w:lang w:bidi="he-IL"/>
              </w:rPr>
              <w:t xml:space="preserve"> עמידתו בתנאי הסף</w:t>
            </w:r>
            <w:r>
              <w:rPr>
                <w:rFonts w:hint="cs"/>
                <w:sz w:val="28"/>
                <w:szCs w:val="28"/>
                <w:rtl/>
                <w:lang w:bidi="he-IL"/>
              </w:rPr>
              <w:t xml:space="preserve"> </w:t>
            </w:r>
            <w:r w:rsidRPr="00EA3CB3">
              <w:rPr>
                <w:rFonts w:hint="cs"/>
                <w:sz w:val="28"/>
                <w:szCs w:val="28"/>
                <w:rtl/>
                <w:lang w:bidi="he-IL"/>
              </w:rPr>
              <w:t>.</w:t>
            </w:r>
          </w:p>
          <w:p w:rsidR="00CA03E6" w:rsidRPr="00AC2A39" w:rsidRDefault="00CA03E6" w:rsidP="00F11681">
            <w:pPr>
              <w:spacing w:line="240" w:lineRule="auto"/>
              <w:jc w:val="center"/>
              <w:rPr>
                <w:sz w:val="28"/>
                <w:szCs w:val="28"/>
                <w:rtl/>
                <w:lang w:bidi="he-IL"/>
              </w:rPr>
            </w:pPr>
          </w:p>
        </w:tc>
      </w:tr>
      <w:tr w:rsidR="00CA03E6" w:rsidRPr="000A1132" w:rsidTr="00F11681">
        <w:tc>
          <w:tcPr>
            <w:tcW w:w="4740" w:type="dxa"/>
          </w:tcPr>
          <w:p w:rsidR="00CA03E6" w:rsidRDefault="00CA03E6" w:rsidP="00F11681">
            <w:pPr>
              <w:spacing w:line="240" w:lineRule="auto"/>
              <w:jc w:val="center"/>
              <w:rPr>
                <w:sz w:val="28"/>
                <w:szCs w:val="28"/>
                <w:rtl/>
                <w:lang w:bidi="he-IL"/>
              </w:rPr>
            </w:pPr>
            <w:r>
              <w:rPr>
                <w:rFonts w:hint="cs"/>
                <w:sz w:val="28"/>
                <w:szCs w:val="28"/>
                <w:rtl/>
                <w:lang w:bidi="he-IL"/>
              </w:rPr>
              <w:t xml:space="preserve">חוברת הקול הקורא כבר הורדה מאתר המשרד (ובה רשומות ההנחיות הנ"ל) האם </w:t>
            </w:r>
            <w:r>
              <w:rPr>
                <w:rFonts w:hint="cs"/>
                <w:sz w:val="28"/>
                <w:szCs w:val="28"/>
                <w:rtl/>
                <w:lang w:bidi="he-IL"/>
              </w:rPr>
              <w:lastRenderedPageBreak/>
              <w:t xml:space="preserve">יש עוד חוברת נוספת שיש להשיג לצורך הגשת ההצעה ? היכן ניתנת כנגד הצגת שובר התשלום ? </w:t>
            </w:r>
          </w:p>
          <w:p w:rsidR="00CA03E6" w:rsidRDefault="00CA03E6" w:rsidP="00F11681">
            <w:pPr>
              <w:spacing w:line="240" w:lineRule="auto"/>
              <w:jc w:val="center"/>
              <w:rPr>
                <w:sz w:val="28"/>
                <w:szCs w:val="28"/>
                <w:rtl/>
                <w:lang w:bidi="he-IL"/>
              </w:rPr>
            </w:pPr>
            <w:r>
              <w:rPr>
                <w:rFonts w:hint="cs"/>
                <w:sz w:val="28"/>
                <w:szCs w:val="28"/>
                <w:rtl/>
                <w:lang w:bidi="he-IL"/>
              </w:rPr>
              <w:t>לגבי מפגש מציעים (סעיף 2) האם זה רלוונטי או שנפלה טעות ? לא כתוב היכן ומתי מתקיים מפגש זה</w:t>
            </w:r>
          </w:p>
        </w:tc>
        <w:tc>
          <w:tcPr>
            <w:tcW w:w="4503" w:type="dxa"/>
          </w:tcPr>
          <w:p w:rsidR="00CA03E6" w:rsidRDefault="00CA03E6" w:rsidP="00F11681">
            <w:pPr>
              <w:spacing w:line="240" w:lineRule="auto"/>
              <w:jc w:val="center"/>
              <w:rPr>
                <w:sz w:val="28"/>
                <w:szCs w:val="28"/>
                <w:rtl/>
                <w:lang w:bidi="he-IL"/>
              </w:rPr>
            </w:pPr>
            <w:r>
              <w:rPr>
                <w:rFonts w:hint="cs"/>
                <w:sz w:val="28"/>
                <w:szCs w:val="28"/>
                <w:rtl/>
                <w:lang w:bidi="he-IL"/>
              </w:rPr>
              <w:lastRenderedPageBreak/>
              <w:t xml:space="preserve">החוברת מפורסמת באתר מנהל הרכש הממשלתי וניתן להוריד אותה. ומלבד </w:t>
            </w:r>
            <w:r>
              <w:rPr>
                <w:rFonts w:hint="cs"/>
                <w:sz w:val="28"/>
                <w:szCs w:val="28"/>
                <w:rtl/>
                <w:lang w:bidi="he-IL"/>
              </w:rPr>
              <w:lastRenderedPageBreak/>
              <w:t>זה לא קיימת חוברת אחרת.</w:t>
            </w:r>
          </w:p>
          <w:p w:rsidR="00CA03E6" w:rsidRDefault="00CA03E6" w:rsidP="00F11681">
            <w:pPr>
              <w:spacing w:line="240" w:lineRule="auto"/>
              <w:jc w:val="center"/>
              <w:rPr>
                <w:sz w:val="28"/>
                <w:szCs w:val="28"/>
                <w:rtl/>
                <w:lang w:bidi="he-IL"/>
              </w:rPr>
            </w:pPr>
          </w:p>
          <w:p w:rsidR="00CA03E6" w:rsidRDefault="00CA03E6" w:rsidP="00F11681">
            <w:pPr>
              <w:spacing w:line="240" w:lineRule="auto"/>
              <w:jc w:val="center"/>
              <w:rPr>
                <w:sz w:val="28"/>
                <w:szCs w:val="28"/>
                <w:rtl/>
                <w:lang w:bidi="he-IL"/>
              </w:rPr>
            </w:pPr>
            <w:r>
              <w:rPr>
                <w:rFonts w:hint="cs"/>
                <w:sz w:val="28"/>
                <w:szCs w:val="28"/>
                <w:rtl/>
                <w:lang w:bidi="he-IL"/>
              </w:rPr>
              <w:t xml:space="preserve">התייחסות להצעה בקול קורא תהיינה בתנאי שצורף שובר תשלום ע"ס 1,000 ₪ ששולם בבנק הדואר וכמפורט בקול קורא. </w:t>
            </w:r>
          </w:p>
          <w:p w:rsidR="00663664" w:rsidRDefault="00CA03E6" w:rsidP="00F11681">
            <w:pPr>
              <w:spacing w:line="240" w:lineRule="auto"/>
              <w:jc w:val="center"/>
              <w:rPr>
                <w:rFonts w:hint="cs"/>
                <w:sz w:val="28"/>
                <w:szCs w:val="28"/>
                <w:rtl/>
                <w:lang w:bidi="he-IL"/>
              </w:rPr>
            </w:pPr>
            <w:r>
              <w:rPr>
                <w:rFonts w:hint="cs"/>
                <w:sz w:val="28"/>
                <w:szCs w:val="28"/>
                <w:rtl/>
                <w:lang w:bidi="he-IL"/>
              </w:rPr>
              <w:t xml:space="preserve">אין מפגש מציעים אלא רק הליך של שאלות ותשובות , </w:t>
            </w:r>
          </w:p>
          <w:p w:rsidR="00CA03E6" w:rsidRDefault="00CA03E6" w:rsidP="00F11681">
            <w:pPr>
              <w:spacing w:line="240" w:lineRule="auto"/>
              <w:jc w:val="center"/>
              <w:rPr>
                <w:sz w:val="28"/>
                <w:szCs w:val="28"/>
                <w:rtl/>
              </w:rPr>
            </w:pPr>
            <w:r>
              <w:rPr>
                <w:rFonts w:hint="cs"/>
                <w:sz w:val="28"/>
                <w:szCs w:val="28"/>
                <w:rtl/>
                <w:lang w:bidi="he-IL"/>
              </w:rPr>
              <w:t xml:space="preserve"> </w:t>
            </w:r>
          </w:p>
        </w:tc>
      </w:tr>
    </w:tbl>
    <w:p w:rsidR="00CA03E6" w:rsidRDefault="00CA03E6" w:rsidP="00CA03E6">
      <w:pPr>
        <w:spacing w:line="240" w:lineRule="auto"/>
        <w:jc w:val="center"/>
        <w:rPr>
          <w:sz w:val="28"/>
          <w:szCs w:val="28"/>
          <w:rtl/>
        </w:rPr>
      </w:pPr>
    </w:p>
    <w:p w:rsidR="00CA03E6" w:rsidRDefault="00CA03E6" w:rsidP="00CA03E6">
      <w:pPr>
        <w:spacing w:line="240" w:lineRule="auto"/>
        <w:jc w:val="center"/>
        <w:rPr>
          <w:sz w:val="28"/>
          <w:szCs w:val="28"/>
          <w:rtl/>
        </w:rPr>
      </w:pPr>
    </w:p>
    <w:p w:rsidR="00CA03E6" w:rsidRDefault="00CA03E6" w:rsidP="009D793F">
      <w:pPr>
        <w:spacing w:line="240" w:lineRule="auto"/>
        <w:jc w:val="center"/>
        <w:rPr>
          <w:sz w:val="28"/>
          <w:szCs w:val="28"/>
          <w:rtl/>
        </w:rPr>
      </w:pPr>
      <w:r w:rsidRPr="009D793F">
        <w:rPr>
          <w:rFonts w:hint="cs"/>
          <w:sz w:val="28"/>
          <w:szCs w:val="28"/>
          <w:rtl/>
        </w:rPr>
        <w:t xml:space="preserve">פרוטוקול זה מהווה חלק בלתי נפרד </w:t>
      </w:r>
      <w:r w:rsidR="00663664" w:rsidRPr="009D793F">
        <w:rPr>
          <w:rFonts w:hint="cs"/>
          <w:sz w:val="28"/>
          <w:szCs w:val="28"/>
          <w:rtl/>
        </w:rPr>
        <w:t>מההצעה המוגשת</w:t>
      </w:r>
      <w:r w:rsidR="009D793F">
        <w:rPr>
          <w:rFonts w:hint="cs"/>
          <w:sz w:val="28"/>
          <w:szCs w:val="28"/>
          <w:rtl/>
        </w:rPr>
        <w:t>. על המציע לצרף להצעתו את הפרוטוקול חתום</w:t>
      </w:r>
      <w:r w:rsidR="00663664" w:rsidRPr="009D793F">
        <w:rPr>
          <w:rFonts w:hint="cs"/>
          <w:sz w:val="28"/>
          <w:szCs w:val="28"/>
          <w:rtl/>
        </w:rPr>
        <w:t xml:space="preserve"> </w:t>
      </w:r>
      <w:r w:rsidR="009D793F">
        <w:rPr>
          <w:rFonts w:hint="cs"/>
          <w:sz w:val="28"/>
          <w:szCs w:val="28"/>
          <w:rtl/>
        </w:rPr>
        <w:t xml:space="preserve">על ידו </w:t>
      </w:r>
      <w:r w:rsidR="00663664" w:rsidRPr="009D793F">
        <w:rPr>
          <w:rFonts w:hint="cs"/>
          <w:sz w:val="28"/>
          <w:szCs w:val="28"/>
          <w:rtl/>
        </w:rPr>
        <w:t xml:space="preserve">על כל עמוד </w:t>
      </w:r>
      <w:r w:rsidR="009D793F">
        <w:rPr>
          <w:rFonts w:hint="cs"/>
          <w:sz w:val="28"/>
          <w:szCs w:val="28"/>
          <w:rtl/>
        </w:rPr>
        <w:t>.</w:t>
      </w:r>
    </w:p>
    <w:p w:rsidR="00CA03E6" w:rsidRDefault="00CA03E6" w:rsidP="00CA03E6">
      <w:pPr>
        <w:spacing w:line="240" w:lineRule="auto"/>
        <w:jc w:val="center"/>
        <w:rPr>
          <w:sz w:val="28"/>
          <w:szCs w:val="28"/>
          <w:rtl/>
        </w:rPr>
      </w:pPr>
    </w:p>
    <w:p w:rsidR="00CA03E6" w:rsidRDefault="00CA03E6" w:rsidP="00CA03E6">
      <w:pPr>
        <w:spacing w:line="240" w:lineRule="auto"/>
        <w:rPr>
          <w:sz w:val="28"/>
          <w:szCs w:val="28"/>
          <w:rtl/>
        </w:rPr>
      </w:pPr>
    </w:p>
    <w:p w:rsidR="00CA03E6" w:rsidRDefault="00CA03E6" w:rsidP="00CA03E6">
      <w:pPr>
        <w:spacing w:line="240" w:lineRule="auto"/>
        <w:rPr>
          <w:sz w:val="28"/>
          <w:szCs w:val="28"/>
          <w:rtl/>
        </w:rPr>
      </w:pPr>
    </w:p>
    <w:p w:rsidR="00CA03E6" w:rsidRDefault="00CA03E6" w:rsidP="00CA03E6">
      <w:pPr>
        <w:spacing w:line="240" w:lineRule="auto"/>
        <w:rPr>
          <w:sz w:val="28"/>
          <w:szCs w:val="28"/>
          <w:rtl/>
        </w:rPr>
      </w:pPr>
    </w:p>
    <w:p w:rsidR="00CA03E6" w:rsidRDefault="00CA03E6" w:rsidP="00CA03E6">
      <w:pPr>
        <w:spacing w:line="240" w:lineRule="auto"/>
        <w:rPr>
          <w:sz w:val="28"/>
          <w:szCs w:val="28"/>
          <w:rtl/>
        </w:rPr>
      </w:pPr>
    </w:p>
    <w:p w:rsidR="00CA03E6" w:rsidRDefault="00CA03E6" w:rsidP="00CA03E6">
      <w:pPr>
        <w:spacing w:line="240" w:lineRule="auto"/>
        <w:rPr>
          <w:sz w:val="28"/>
          <w:szCs w:val="28"/>
          <w:rtl/>
        </w:rPr>
      </w:pPr>
    </w:p>
    <w:p w:rsidR="00CA03E6" w:rsidRDefault="00CA03E6" w:rsidP="00CA03E6">
      <w:pPr>
        <w:spacing w:line="240" w:lineRule="auto"/>
        <w:rPr>
          <w:sz w:val="28"/>
          <w:szCs w:val="28"/>
          <w:rtl/>
        </w:rPr>
      </w:pPr>
      <w:r>
        <w:rPr>
          <w:rFonts w:hint="cs"/>
          <w:sz w:val="28"/>
          <w:szCs w:val="28"/>
          <w:rtl/>
        </w:rPr>
        <w:t>------------------------------   ----------------------------    ---------------------------</w:t>
      </w:r>
    </w:p>
    <w:p w:rsidR="00CA03E6" w:rsidRPr="00854A4E" w:rsidRDefault="00CA03E6" w:rsidP="00CA03E6">
      <w:pPr>
        <w:spacing w:line="240" w:lineRule="auto"/>
        <w:rPr>
          <w:b w:val="0"/>
          <w:bCs/>
          <w:sz w:val="28"/>
          <w:szCs w:val="28"/>
          <w:rtl/>
        </w:rPr>
      </w:pPr>
      <w:r w:rsidRPr="00854A4E">
        <w:rPr>
          <w:rFonts w:hint="cs"/>
          <w:b w:val="0"/>
          <w:bCs/>
          <w:sz w:val="28"/>
          <w:szCs w:val="28"/>
          <w:rtl/>
        </w:rPr>
        <w:t xml:space="preserve">     רחל אברמוביץ                            עו"ד עדנה ביבי                         יאיר בר</w:t>
      </w:r>
    </w:p>
    <w:p w:rsidR="00CA03E6" w:rsidRPr="00854A4E" w:rsidRDefault="00CA03E6" w:rsidP="00CA03E6">
      <w:pPr>
        <w:spacing w:line="240" w:lineRule="auto"/>
        <w:rPr>
          <w:b w:val="0"/>
          <w:bCs/>
          <w:sz w:val="28"/>
          <w:szCs w:val="28"/>
          <w:rtl/>
        </w:rPr>
      </w:pPr>
      <w:r w:rsidRPr="00854A4E">
        <w:rPr>
          <w:rFonts w:hint="cs"/>
          <w:b w:val="0"/>
          <w:bCs/>
          <w:sz w:val="28"/>
          <w:szCs w:val="28"/>
          <w:rtl/>
        </w:rPr>
        <w:t xml:space="preserve"> מנהל תכנון והנדסה                        לשכה משפטית                  מנהל תכנון והנדסה</w:t>
      </w:r>
    </w:p>
    <w:p w:rsidR="00CA03E6" w:rsidRPr="00854A4E" w:rsidRDefault="00CA03E6" w:rsidP="00CA03E6">
      <w:pPr>
        <w:spacing w:line="240" w:lineRule="auto"/>
        <w:rPr>
          <w:b w:val="0"/>
          <w:bCs/>
          <w:rtl/>
        </w:rPr>
      </w:pPr>
    </w:p>
    <w:p w:rsidR="00F04130" w:rsidRDefault="00F04130"/>
    <w:sectPr w:rsidR="00F04130" w:rsidSect="00C15873">
      <w:pgSz w:w="11906" w:h="16838"/>
      <w:pgMar w:top="2127"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onotype Sorts">
    <w:altName w:val="Times New Roman"/>
    <w:panose1 w:val="00000000000000000000"/>
    <w:charset w:val="00"/>
    <w:family w:val="roman"/>
    <w:notTrueType/>
    <w:pitch w:val="default"/>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48108F"/>
    <w:multiLevelType w:val="multilevel"/>
    <w:tmpl w:val="024A224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
    <w:nsid w:val="3E81214E"/>
    <w:multiLevelType w:val="hybridMultilevel"/>
    <w:tmpl w:val="D64A5E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CB9166F"/>
    <w:multiLevelType w:val="hybridMultilevel"/>
    <w:tmpl w:val="FE14EB7A"/>
    <w:lvl w:ilvl="0" w:tplc="7A5A6A78">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6E562A69"/>
    <w:multiLevelType w:val="hybridMultilevel"/>
    <w:tmpl w:val="BFC440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03E6"/>
    <w:rsid w:val="001C0304"/>
    <w:rsid w:val="001D20FD"/>
    <w:rsid w:val="00374F5B"/>
    <w:rsid w:val="004262D5"/>
    <w:rsid w:val="00663664"/>
    <w:rsid w:val="006B56AD"/>
    <w:rsid w:val="007406D6"/>
    <w:rsid w:val="00900AE6"/>
    <w:rsid w:val="00955586"/>
    <w:rsid w:val="009D793F"/>
    <w:rsid w:val="00AC2A39"/>
    <w:rsid w:val="00B30AF8"/>
    <w:rsid w:val="00B6329F"/>
    <w:rsid w:val="00C15873"/>
    <w:rsid w:val="00CA03E6"/>
    <w:rsid w:val="00CA4274"/>
    <w:rsid w:val="00CA448C"/>
    <w:rsid w:val="00D51FCB"/>
    <w:rsid w:val="00E41B10"/>
    <w:rsid w:val="00EA3CB3"/>
    <w:rsid w:val="00F040EB"/>
    <w:rsid w:val="00F041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3E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A03E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CA03E6"/>
    <w:pPr>
      <w:ind w:left="720"/>
      <w:contextualSpacing/>
    </w:pPr>
  </w:style>
  <w:style w:type="paragraph" w:styleId="a5">
    <w:name w:val="Balloon Text"/>
    <w:basedOn w:val="a"/>
    <w:link w:val="a6"/>
    <w:uiPriority w:val="99"/>
    <w:semiHidden/>
    <w:unhideWhenUsed/>
    <w:rsid w:val="00900AE6"/>
    <w:pPr>
      <w:spacing w:line="240" w:lineRule="auto"/>
    </w:pPr>
    <w:rPr>
      <w:rFonts w:ascii="Tahoma" w:hAnsi="Tahoma" w:cs="Tahoma"/>
      <w:sz w:val="16"/>
      <w:szCs w:val="16"/>
    </w:rPr>
  </w:style>
  <w:style w:type="character" w:customStyle="1" w:styleId="a6">
    <w:name w:val="טקסט בלונים תו"/>
    <w:basedOn w:val="a0"/>
    <w:link w:val="a5"/>
    <w:uiPriority w:val="99"/>
    <w:semiHidden/>
    <w:rsid w:val="00900AE6"/>
    <w:rPr>
      <w:rFonts w:ascii="Tahoma" w:eastAsia="Times New Roman" w:hAnsi="Tahoma" w:cs="Tahoma"/>
      <w:b/>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03E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CA03E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CA03E6"/>
    <w:pPr>
      <w:ind w:left="720"/>
      <w:contextualSpacing/>
    </w:pPr>
  </w:style>
  <w:style w:type="paragraph" w:styleId="a5">
    <w:name w:val="Balloon Text"/>
    <w:basedOn w:val="a"/>
    <w:link w:val="a6"/>
    <w:uiPriority w:val="99"/>
    <w:semiHidden/>
    <w:unhideWhenUsed/>
    <w:rsid w:val="00900AE6"/>
    <w:pPr>
      <w:spacing w:line="240" w:lineRule="auto"/>
    </w:pPr>
    <w:rPr>
      <w:rFonts w:ascii="Tahoma" w:hAnsi="Tahoma" w:cs="Tahoma"/>
      <w:sz w:val="16"/>
      <w:szCs w:val="16"/>
    </w:rPr>
  </w:style>
  <w:style w:type="character" w:customStyle="1" w:styleId="a6">
    <w:name w:val="טקסט בלונים תו"/>
    <w:basedOn w:val="a0"/>
    <w:link w:val="a5"/>
    <w:uiPriority w:val="99"/>
    <w:semiHidden/>
    <w:rsid w:val="00900AE6"/>
    <w:rPr>
      <w:rFonts w:ascii="Tahoma" w:eastAsia="Times New Roman" w:hAnsi="Tahoma" w:cs="Tahoma"/>
      <w:b/>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4</Pages>
  <Words>916</Words>
  <Characters>4580</Characters>
  <Application>Microsoft Office Word</Application>
  <DocSecurity>0</DocSecurity>
  <Lines>38</Lines>
  <Paragraphs>10</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5486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B52</dc:creator>
  <cp:lastModifiedBy>F13</cp:lastModifiedBy>
  <cp:revision>12</cp:revision>
  <cp:lastPrinted>2012-11-21T11:07:00Z</cp:lastPrinted>
  <dcterms:created xsi:type="dcterms:W3CDTF">2012-11-21T10:19:00Z</dcterms:created>
  <dcterms:modified xsi:type="dcterms:W3CDTF">2012-11-21T11:22:00Z</dcterms:modified>
</cp:coreProperties>
</file>